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1B7D" w14:textId="77777777" w:rsidR="0048282E" w:rsidRPr="008A4024" w:rsidRDefault="0048282E" w:rsidP="0048282E">
      <w:pPr>
        <w:snapToGrid w:val="0"/>
        <w:spacing w:line="360" w:lineRule="auto"/>
        <w:jc w:val="center"/>
        <w:rPr>
          <w:rFonts w:ascii="宋体" w:eastAsia="宋体" w:hAnsi="宋体"/>
          <w:b/>
          <w:bCs/>
          <w:sz w:val="32"/>
          <w:szCs w:val="32"/>
        </w:rPr>
      </w:pPr>
      <w:r w:rsidRPr="008A4024">
        <w:rPr>
          <w:rFonts w:ascii="宋体" w:eastAsia="宋体" w:hAnsi="宋体" w:hint="eastAsia"/>
          <w:b/>
          <w:bCs/>
          <w:sz w:val="32"/>
          <w:szCs w:val="32"/>
        </w:rPr>
        <w:t>国家中心蓄电池更新改造设备采购及安装项目</w:t>
      </w:r>
    </w:p>
    <w:p w14:paraId="60866A2B" w14:textId="0526E342" w:rsidR="00986A4F" w:rsidRPr="008A4024" w:rsidRDefault="0048282E" w:rsidP="0048282E">
      <w:pPr>
        <w:snapToGrid w:val="0"/>
        <w:spacing w:line="360" w:lineRule="auto"/>
        <w:jc w:val="center"/>
        <w:rPr>
          <w:rFonts w:ascii="宋体" w:eastAsia="宋体" w:hAnsi="宋体"/>
          <w:b/>
          <w:bCs/>
          <w:sz w:val="32"/>
          <w:szCs w:val="32"/>
        </w:rPr>
      </w:pPr>
      <w:r w:rsidRPr="008A4024">
        <w:rPr>
          <w:rFonts w:ascii="宋体" w:eastAsia="宋体" w:hAnsi="宋体"/>
          <w:b/>
          <w:bCs/>
          <w:sz w:val="32"/>
          <w:szCs w:val="32"/>
        </w:rPr>
        <w:t>澄清回复文件</w:t>
      </w:r>
    </w:p>
    <w:p w14:paraId="1FA3CF30" w14:textId="77777777" w:rsidR="00986A4F" w:rsidRPr="008A4024" w:rsidRDefault="00986A4F" w:rsidP="00DD62D7">
      <w:pPr>
        <w:snapToGrid w:val="0"/>
        <w:jc w:val="left"/>
        <w:rPr>
          <w:rFonts w:ascii="宋体" w:eastAsia="宋体" w:hAnsi="宋体"/>
          <w:b/>
          <w:bCs/>
          <w:sz w:val="24"/>
          <w:szCs w:val="24"/>
        </w:rPr>
      </w:pPr>
    </w:p>
    <w:p w14:paraId="1D7E8003" w14:textId="77777777" w:rsidR="00986A4F" w:rsidRPr="008A4024" w:rsidRDefault="00F7534B" w:rsidP="00385C1B">
      <w:pPr>
        <w:snapToGrid w:val="0"/>
        <w:spacing w:line="360" w:lineRule="auto"/>
        <w:ind w:firstLineChars="200" w:firstLine="480"/>
        <w:jc w:val="left"/>
        <w:rPr>
          <w:rFonts w:ascii="宋体" w:eastAsia="宋体" w:hAnsi="宋体"/>
          <w:sz w:val="24"/>
          <w:szCs w:val="24"/>
        </w:rPr>
      </w:pPr>
      <w:r w:rsidRPr="008A4024">
        <w:rPr>
          <w:rFonts w:ascii="宋体" w:eastAsia="宋体" w:hAnsi="宋体" w:hint="eastAsia"/>
          <w:sz w:val="24"/>
          <w:szCs w:val="24"/>
        </w:rPr>
        <w:t>1、招标文件的技术规范书中第10页：1.5.2蓄电池监测设备采购 — 1、#主要硬件 —（1）区域监控模块化要求：投标方应根据蓄电池监测模块的配置情况接入原有汇聚设备，必要时可局部增加汇聚设备。监测模块接入原有汇聚设备时需完全适配，原有汇聚设备应能正常完成对新接入蓄电池监测模块的全量数据采集、实时数据状态监控等功能，可正常接入招标方现有动环顶层平台，能够接收并下发上位平台配置指令。同时新建蓄电池监测模块接入原有汇聚设备不应收取任何协议解析费用、蓄电池监测模块接入汇聚设备费用及接入顶层动环平台费用。</w:t>
      </w:r>
    </w:p>
    <w:p w14:paraId="1901A392" w14:textId="77777777" w:rsidR="00986A4F" w:rsidRPr="008A4024" w:rsidRDefault="00F7534B" w:rsidP="0048282E">
      <w:pPr>
        <w:snapToGrid w:val="0"/>
        <w:spacing w:line="360" w:lineRule="auto"/>
        <w:ind w:firstLineChars="200" w:firstLine="482"/>
        <w:rPr>
          <w:rFonts w:ascii="宋体" w:eastAsia="宋体" w:hAnsi="宋体"/>
          <w:b/>
          <w:bCs/>
          <w:sz w:val="24"/>
          <w:szCs w:val="24"/>
        </w:rPr>
      </w:pPr>
      <w:r w:rsidRPr="008A4024">
        <w:rPr>
          <w:rFonts w:ascii="宋体" w:eastAsia="宋体" w:hAnsi="宋体" w:hint="eastAsia"/>
          <w:b/>
          <w:bCs/>
          <w:sz w:val="24"/>
          <w:szCs w:val="24"/>
        </w:rPr>
        <w:t>问题：原有汇聚设备的品牌及设备型号。</w:t>
      </w:r>
    </w:p>
    <w:p w14:paraId="6EECDF85"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回复：现用汇聚设备品牌及型号如下:</w:t>
      </w:r>
    </w:p>
    <w:tbl>
      <w:tblPr>
        <w:tblStyle w:val="a9"/>
        <w:tblW w:w="0" w:type="auto"/>
        <w:jc w:val="center"/>
        <w:tblLook w:val="04A0" w:firstRow="1" w:lastRow="0" w:firstColumn="1" w:lastColumn="0" w:noHBand="0" w:noVBand="1"/>
      </w:tblPr>
      <w:tblGrid>
        <w:gridCol w:w="1838"/>
        <w:gridCol w:w="1843"/>
        <w:gridCol w:w="4536"/>
      </w:tblGrid>
      <w:tr w:rsidR="00D51C70" w:rsidRPr="008A4024" w14:paraId="51B5666E" w14:textId="77777777" w:rsidTr="005F2C07">
        <w:trPr>
          <w:jc w:val="center"/>
        </w:trPr>
        <w:tc>
          <w:tcPr>
            <w:tcW w:w="1838" w:type="dxa"/>
            <w:vAlign w:val="center"/>
          </w:tcPr>
          <w:p w14:paraId="1047D619" w14:textId="77777777" w:rsidR="00D51C70" w:rsidRPr="008A4024" w:rsidRDefault="00D51C70" w:rsidP="00A97D55">
            <w:pPr>
              <w:snapToGrid w:val="0"/>
              <w:jc w:val="center"/>
              <w:rPr>
                <w:rFonts w:ascii="宋体" w:eastAsia="宋体" w:hAnsi="宋体"/>
                <w:b/>
                <w:sz w:val="24"/>
                <w:szCs w:val="24"/>
              </w:rPr>
            </w:pPr>
            <w:r w:rsidRPr="008A4024">
              <w:rPr>
                <w:rFonts w:ascii="宋体" w:eastAsia="宋体" w:hAnsi="宋体" w:hint="eastAsia"/>
                <w:b/>
                <w:sz w:val="24"/>
                <w:szCs w:val="24"/>
              </w:rPr>
              <w:t>位置</w:t>
            </w:r>
          </w:p>
        </w:tc>
        <w:tc>
          <w:tcPr>
            <w:tcW w:w="1843" w:type="dxa"/>
            <w:vAlign w:val="center"/>
          </w:tcPr>
          <w:p w14:paraId="2EED3C66" w14:textId="77777777" w:rsidR="00D51C70" w:rsidRPr="008A4024" w:rsidRDefault="00D51C70" w:rsidP="00A97D55">
            <w:pPr>
              <w:snapToGrid w:val="0"/>
              <w:jc w:val="center"/>
              <w:rPr>
                <w:rFonts w:ascii="宋体" w:eastAsia="宋体" w:hAnsi="宋体"/>
                <w:b/>
                <w:sz w:val="24"/>
                <w:szCs w:val="24"/>
              </w:rPr>
            </w:pPr>
            <w:r w:rsidRPr="008A4024">
              <w:rPr>
                <w:rFonts w:ascii="宋体" w:eastAsia="宋体" w:hAnsi="宋体" w:hint="eastAsia"/>
                <w:b/>
                <w:sz w:val="24"/>
                <w:szCs w:val="24"/>
              </w:rPr>
              <w:t>品牌</w:t>
            </w:r>
          </w:p>
        </w:tc>
        <w:tc>
          <w:tcPr>
            <w:tcW w:w="4536" w:type="dxa"/>
            <w:vAlign w:val="center"/>
          </w:tcPr>
          <w:p w14:paraId="5E32DB30" w14:textId="34EB7872" w:rsidR="00D51C70" w:rsidRPr="008A4024" w:rsidRDefault="00D51C70" w:rsidP="00A97D55">
            <w:pPr>
              <w:snapToGrid w:val="0"/>
              <w:jc w:val="center"/>
              <w:rPr>
                <w:rFonts w:ascii="宋体" w:eastAsia="宋体" w:hAnsi="宋体"/>
                <w:b/>
                <w:sz w:val="24"/>
                <w:szCs w:val="24"/>
              </w:rPr>
            </w:pPr>
            <w:r w:rsidRPr="008A4024">
              <w:rPr>
                <w:rFonts w:ascii="宋体" w:eastAsia="宋体" w:hAnsi="宋体" w:hint="eastAsia"/>
                <w:b/>
                <w:sz w:val="24"/>
                <w:szCs w:val="24"/>
              </w:rPr>
              <w:t>型号</w:t>
            </w:r>
            <w:r>
              <w:rPr>
                <w:rFonts w:ascii="宋体" w:eastAsia="宋体" w:hAnsi="宋体" w:hint="eastAsia"/>
                <w:b/>
                <w:sz w:val="24"/>
                <w:szCs w:val="24"/>
              </w:rPr>
              <w:t>及版本</w:t>
            </w:r>
          </w:p>
        </w:tc>
      </w:tr>
      <w:tr w:rsidR="00D51C70" w:rsidRPr="008A4024" w14:paraId="4E3EAA49" w14:textId="77777777" w:rsidTr="005F2C07">
        <w:trPr>
          <w:jc w:val="center"/>
        </w:trPr>
        <w:tc>
          <w:tcPr>
            <w:tcW w:w="1838" w:type="dxa"/>
            <w:vAlign w:val="center"/>
          </w:tcPr>
          <w:p w14:paraId="372768BF"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朝阳区C6</w:t>
            </w:r>
          </w:p>
        </w:tc>
        <w:tc>
          <w:tcPr>
            <w:tcW w:w="1843" w:type="dxa"/>
            <w:vAlign w:val="center"/>
          </w:tcPr>
          <w:p w14:paraId="7DEA389B"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亚奥</w:t>
            </w:r>
          </w:p>
        </w:tc>
        <w:tc>
          <w:tcPr>
            <w:tcW w:w="4536" w:type="dxa"/>
            <w:vAlign w:val="center"/>
          </w:tcPr>
          <w:p w14:paraId="1D8A8E9E"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bCs/>
                <w:sz w:val="24"/>
                <w:szCs w:val="24"/>
              </w:rPr>
              <w:t>PM5000</w:t>
            </w:r>
          </w:p>
        </w:tc>
      </w:tr>
      <w:tr w:rsidR="00D51C70" w:rsidRPr="008A4024" w14:paraId="0A60E398" w14:textId="77777777" w:rsidTr="005F2C07">
        <w:trPr>
          <w:jc w:val="center"/>
        </w:trPr>
        <w:tc>
          <w:tcPr>
            <w:tcW w:w="1838" w:type="dxa"/>
            <w:vAlign w:val="center"/>
          </w:tcPr>
          <w:p w14:paraId="55178F81"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朝阳区C7</w:t>
            </w:r>
          </w:p>
        </w:tc>
        <w:tc>
          <w:tcPr>
            <w:tcW w:w="1843" w:type="dxa"/>
            <w:vAlign w:val="center"/>
          </w:tcPr>
          <w:p w14:paraId="03E931AB" w14:textId="57C7D274"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荣之联、共济</w:t>
            </w:r>
          </w:p>
        </w:tc>
        <w:tc>
          <w:tcPr>
            <w:tcW w:w="4536" w:type="dxa"/>
            <w:vAlign w:val="center"/>
          </w:tcPr>
          <w:p w14:paraId="24230C85"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bCs/>
                <w:sz w:val="24"/>
                <w:szCs w:val="24"/>
              </w:rPr>
              <w:t>1、荣之联</w:t>
            </w:r>
            <w:r w:rsidRPr="008A4024">
              <w:rPr>
                <w:rFonts w:ascii="宋体" w:eastAsia="宋体" w:hAnsi="宋体" w:hint="eastAsia"/>
                <w:bCs/>
                <w:sz w:val="24"/>
                <w:szCs w:val="24"/>
              </w:rPr>
              <w:t>型号：</w:t>
            </w:r>
            <w:r w:rsidRPr="008A4024">
              <w:rPr>
                <w:rFonts w:ascii="宋体" w:eastAsia="宋体" w:hAnsi="宋体"/>
                <w:bCs/>
                <w:sz w:val="24"/>
                <w:szCs w:val="24"/>
              </w:rPr>
              <w:t>DELL E10S</w:t>
            </w:r>
          </w:p>
          <w:p w14:paraId="6FA401E9"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bCs/>
                <w:sz w:val="24"/>
                <w:szCs w:val="24"/>
              </w:rPr>
              <w:t>2、共济</w:t>
            </w:r>
            <w:r w:rsidRPr="008A4024">
              <w:rPr>
                <w:rFonts w:ascii="宋体" w:eastAsia="宋体" w:hAnsi="宋体" w:hint="eastAsia"/>
                <w:bCs/>
                <w:sz w:val="24"/>
                <w:szCs w:val="24"/>
              </w:rPr>
              <w:t>型号：</w:t>
            </w:r>
            <w:r w:rsidRPr="008A4024">
              <w:rPr>
                <w:rFonts w:ascii="宋体" w:eastAsia="宋体" w:hAnsi="宋体"/>
                <w:bCs/>
                <w:sz w:val="24"/>
                <w:szCs w:val="24"/>
              </w:rPr>
              <w:t>digivi3000</w:t>
            </w:r>
          </w:p>
        </w:tc>
      </w:tr>
      <w:tr w:rsidR="00D51C70" w:rsidRPr="008A4024" w14:paraId="7CD00E68" w14:textId="77777777" w:rsidTr="005F2C07">
        <w:trPr>
          <w:jc w:val="center"/>
        </w:trPr>
        <w:tc>
          <w:tcPr>
            <w:tcW w:w="1838" w:type="dxa"/>
            <w:vAlign w:val="center"/>
          </w:tcPr>
          <w:p w14:paraId="4207F49E"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海淀区A3</w:t>
            </w:r>
          </w:p>
        </w:tc>
        <w:tc>
          <w:tcPr>
            <w:tcW w:w="1843" w:type="dxa"/>
            <w:vAlign w:val="center"/>
          </w:tcPr>
          <w:p w14:paraId="4640264B"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hint="eastAsia"/>
                <w:bCs/>
                <w:sz w:val="24"/>
                <w:szCs w:val="24"/>
              </w:rPr>
              <w:t>赛思</w:t>
            </w:r>
          </w:p>
        </w:tc>
        <w:tc>
          <w:tcPr>
            <w:tcW w:w="4536" w:type="dxa"/>
            <w:vAlign w:val="center"/>
          </w:tcPr>
          <w:p w14:paraId="2609DD5F" w14:textId="77777777" w:rsidR="00D51C70" w:rsidRPr="008A4024" w:rsidRDefault="00D51C70" w:rsidP="00A97D55">
            <w:pPr>
              <w:snapToGrid w:val="0"/>
              <w:jc w:val="center"/>
              <w:rPr>
                <w:rFonts w:ascii="宋体" w:eastAsia="宋体" w:hAnsi="宋体"/>
                <w:bCs/>
                <w:sz w:val="24"/>
                <w:szCs w:val="24"/>
              </w:rPr>
            </w:pPr>
            <w:r w:rsidRPr="008A4024">
              <w:rPr>
                <w:rFonts w:ascii="宋体" w:eastAsia="宋体" w:hAnsi="宋体"/>
                <w:bCs/>
                <w:sz w:val="24"/>
                <w:szCs w:val="24"/>
              </w:rPr>
              <w:t>NCU4000T</w:t>
            </w:r>
          </w:p>
        </w:tc>
      </w:tr>
    </w:tbl>
    <w:p w14:paraId="54C5A025" w14:textId="77777777" w:rsidR="00986A4F" w:rsidRPr="00DD62D7" w:rsidRDefault="00986A4F" w:rsidP="00DD62D7">
      <w:pPr>
        <w:snapToGrid w:val="0"/>
        <w:jc w:val="left"/>
        <w:rPr>
          <w:rFonts w:ascii="宋体" w:eastAsia="宋体" w:hAnsi="宋体"/>
          <w:b/>
          <w:bCs/>
          <w:sz w:val="24"/>
          <w:szCs w:val="24"/>
        </w:rPr>
      </w:pPr>
    </w:p>
    <w:p w14:paraId="3C9D88BA" w14:textId="3F195314" w:rsidR="00986A4F" w:rsidRPr="008A4024" w:rsidRDefault="00F7534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2、招标文件的技术规范书中第11页：1.5.2蓄电池监测设备采购 — 1、#主要硬件 —（2）汇聚设备配置要求：汇聚设备可采集并解析招标方动力机房及信息系统机房内全部智能设备及非智能设备的传感器的信息，并支持未来建设设备的接入监控，不收取协议解析费用、蓄电池监测模块接入汇聚设备费用及接入顶层动环平台费用。</w:t>
      </w:r>
      <w:r w:rsidR="00385C1B" w:rsidRPr="008A4024">
        <w:rPr>
          <w:rFonts w:ascii="宋体" w:eastAsia="宋体" w:hAnsi="宋体" w:hint="eastAsia"/>
          <w:sz w:val="24"/>
          <w:szCs w:val="24"/>
        </w:rPr>
        <w:t xml:space="preserve"> </w:t>
      </w:r>
    </w:p>
    <w:p w14:paraId="029326E2" w14:textId="77777777" w:rsidR="00986A4F" w:rsidRPr="008A4024" w:rsidRDefault="00F7534B" w:rsidP="0048282E">
      <w:pPr>
        <w:snapToGrid w:val="0"/>
        <w:spacing w:line="360" w:lineRule="auto"/>
        <w:ind w:firstLineChars="200" w:firstLine="482"/>
        <w:rPr>
          <w:rFonts w:ascii="宋体" w:eastAsia="宋体" w:hAnsi="宋体"/>
          <w:b/>
          <w:bCs/>
          <w:sz w:val="24"/>
          <w:szCs w:val="24"/>
        </w:rPr>
      </w:pPr>
      <w:r w:rsidRPr="008A4024">
        <w:rPr>
          <w:rFonts w:ascii="宋体" w:eastAsia="宋体" w:hAnsi="宋体" w:hint="eastAsia"/>
          <w:b/>
          <w:bCs/>
          <w:sz w:val="24"/>
          <w:szCs w:val="24"/>
        </w:rPr>
        <w:t>问题：①招标方动力机房及信息系统机房内全部智能设备及非智能设备的传感器，请招标方提供这些设备和传感器的厂家、型号和数量及与汇聚设备的通讯协议、接口类型。</w:t>
      </w:r>
    </w:p>
    <w:p w14:paraId="62476160" w14:textId="2EC960D6" w:rsidR="00986A4F" w:rsidRPr="008A4024" w:rsidRDefault="00A10513" w:rsidP="0048282E">
      <w:pPr>
        <w:snapToGrid w:val="0"/>
        <w:spacing w:line="360" w:lineRule="auto"/>
        <w:ind w:firstLineChars="200" w:firstLine="482"/>
        <w:rPr>
          <w:rFonts w:ascii="宋体" w:eastAsia="宋体" w:hAnsi="宋体"/>
          <w:b/>
          <w:bCs/>
          <w:sz w:val="24"/>
          <w:szCs w:val="24"/>
        </w:rPr>
      </w:pPr>
      <w:r w:rsidRPr="008A4024">
        <w:rPr>
          <w:rFonts w:ascii="宋体" w:eastAsia="宋体" w:hAnsi="宋体" w:hint="eastAsia"/>
          <w:b/>
          <w:bCs/>
          <w:sz w:val="24"/>
          <w:szCs w:val="24"/>
        </w:rPr>
        <w:t>问题：</w:t>
      </w:r>
      <w:r w:rsidR="00F7534B" w:rsidRPr="008A4024">
        <w:rPr>
          <w:rFonts w:ascii="宋体" w:eastAsia="宋体" w:hAnsi="宋体" w:hint="eastAsia"/>
          <w:b/>
          <w:bCs/>
          <w:sz w:val="24"/>
          <w:szCs w:val="24"/>
        </w:rPr>
        <w:t>②请招标方提供动环平台的厂家、版本。</w:t>
      </w:r>
    </w:p>
    <w:p w14:paraId="65F32D06" w14:textId="6DFB3D63" w:rsidR="00891FD5"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回复：现用设备</w:t>
      </w:r>
      <w:r w:rsidRPr="008A4024">
        <w:rPr>
          <w:rFonts w:ascii="宋体" w:eastAsia="宋体" w:hAnsi="宋体"/>
          <w:b/>
          <w:sz w:val="24"/>
          <w:szCs w:val="24"/>
        </w:rPr>
        <w:t>及平台情况如下：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8"/>
        <w:gridCol w:w="737"/>
        <w:gridCol w:w="2671"/>
        <w:gridCol w:w="2521"/>
        <w:gridCol w:w="2414"/>
      </w:tblGrid>
      <w:tr w:rsidR="008A4024" w:rsidRPr="008A4024" w14:paraId="4A6422FA" w14:textId="77777777" w:rsidTr="005F2C07">
        <w:trPr>
          <w:trHeight w:val="20"/>
          <w:jc w:val="center"/>
        </w:trPr>
        <w:tc>
          <w:tcPr>
            <w:tcW w:w="425" w:type="dxa"/>
            <w:vMerge w:val="restart"/>
            <w:shd w:val="clear" w:color="auto" w:fill="auto"/>
            <w:vAlign w:val="center"/>
          </w:tcPr>
          <w:p w14:paraId="3B74E075" w14:textId="77777777" w:rsidR="00986A4F" w:rsidRPr="008A4024" w:rsidRDefault="00F7534B" w:rsidP="005F2C07">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序号</w:t>
            </w:r>
          </w:p>
        </w:tc>
        <w:tc>
          <w:tcPr>
            <w:tcW w:w="850" w:type="dxa"/>
            <w:vMerge w:val="restart"/>
            <w:shd w:val="clear" w:color="auto" w:fill="auto"/>
            <w:vAlign w:val="center"/>
          </w:tcPr>
          <w:p w14:paraId="0DD3B6A8" w14:textId="77777777" w:rsidR="00986A4F" w:rsidRPr="008A4024" w:rsidRDefault="00F7534B" w:rsidP="005F2C07">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房间</w:t>
            </w:r>
          </w:p>
        </w:tc>
        <w:tc>
          <w:tcPr>
            <w:tcW w:w="739" w:type="dxa"/>
            <w:vMerge w:val="restart"/>
            <w:shd w:val="clear" w:color="auto" w:fill="auto"/>
            <w:vAlign w:val="center"/>
          </w:tcPr>
          <w:p w14:paraId="0E130FD2" w14:textId="77777777" w:rsidR="00986A4F" w:rsidRPr="008A4024" w:rsidRDefault="00F7534B" w:rsidP="005F2C07">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设备</w:t>
            </w:r>
          </w:p>
        </w:tc>
        <w:tc>
          <w:tcPr>
            <w:tcW w:w="2683" w:type="dxa"/>
            <w:shd w:val="clear" w:color="auto" w:fill="auto"/>
            <w:vAlign w:val="center"/>
          </w:tcPr>
          <w:p w14:paraId="0C529507" w14:textId="77777777" w:rsidR="00986A4F" w:rsidRPr="008A4024" w:rsidRDefault="00F7534B" w:rsidP="00D92BD1">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蓄电池</w:t>
            </w:r>
          </w:p>
        </w:tc>
        <w:tc>
          <w:tcPr>
            <w:tcW w:w="4951" w:type="dxa"/>
            <w:gridSpan w:val="2"/>
            <w:shd w:val="clear" w:color="auto" w:fill="auto"/>
            <w:vAlign w:val="center"/>
          </w:tcPr>
          <w:p w14:paraId="572BE7B0" w14:textId="77777777" w:rsidR="00986A4F" w:rsidRPr="008A4024" w:rsidRDefault="00F7534B" w:rsidP="00D92BD1">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房间内其他设备</w:t>
            </w:r>
          </w:p>
        </w:tc>
      </w:tr>
      <w:tr w:rsidR="00D51C70" w:rsidRPr="008A4024" w14:paraId="6AB0BA3D" w14:textId="77777777" w:rsidTr="005F2C07">
        <w:trPr>
          <w:trHeight w:val="20"/>
          <w:jc w:val="center"/>
        </w:trPr>
        <w:tc>
          <w:tcPr>
            <w:tcW w:w="425" w:type="dxa"/>
            <w:vMerge/>
            <w:vAlign w:val="center"/>
          </w:tcPr>
          <w:p w14:paraId="7E9EBB11" w14:textId="77777777" w:rsidR="00D51C70" w:rsidRPr="008A4024" w:rsidRDefault="00D51C70" w:rsidP="005F2C07">
            <w:pPr>
              <w:widowControl/>
              <w:snapToGrid w:val="0"/>
              <w:jc w:val="center"/>
              <w:rPr>
                <w:rFonts w:ascii="宋体" w:eastAsia="宋体" w:hAnsi="宋体" w:cs="宋体"/>
                <w:b/>
                <w:bCs/>
                <w:kern w:val="0"/>
                <w:sz w:val="24"/>
                <w:szCs w:val="24"/>
              </w:rPr>
            </w:pPr>
          </w:p>
        </w:tc>
        <w:tc>
          <w:tcPr>
            <w:tcW w:w="850" w:type="dxa"/>
            <w:vMerge/>
            <w:vAlign w:val="center"/>
          </w:tcPr>
          <w:p w14:paraId="2A7B6ABF" w14:textId="77777777" w:rsidR="00D51C70" w:rsidRPr="008A4024" w:rsidRDefault="00D51C70" w:rsidP="005F2C07">
            <w:pPr>
              <w:widowControl/>
              <w:snapToGrid w:val="0"/>
              <w:jc w:val="center"/>
              <w:rPr>
                <w:rFonts w:ascii="宋体" w:eastAsia="宋体" w:hAnsi="宋体" w:cs="宋体"/>
                <w:b/>
                <w:bCs/>
                <w:kern w:val="0"/>
                <w:sz w:val="24"/>
                <w:szCs w:val="24"/>
              </w:rPr>
            </w:pPr>
          </w:p>
        </w:tc>
        <w:tc>
          <w:tcPr>
            <w:tcW w:w="739" w:type="dxa"/>
            <w:vMerge/>
            <w:vAlign w:val="center"/>
          </w:tcPr>
          <w:p w14:paraId="5BBAE6B2" w14:textId="77777777" w:rsidR="00D51C70" w:rsidRPr="008A4024" w:rsidRDefault="00D51C70" w:rsidP="005F2C07">
            <w:pPr>
              <w:widowControl/>
              <w:snapToGrid w:val="0"/>
              <w:jc w:val="center"/>
              <w:rPr>
                <w:rFonts w:ascii="宋体" w:eastAsia="宋体" w:hAnsi="宋体" w:cs="宋体"/>
                <w:b/>
                <w:bCs/>
                <w:kern w:val="0"/>
                <w:sz w:val="24"/>
                <w:szCs w:val="24"/>
              </w:rPr>
            </w:pPr>
          </w:p>
        </w:tc>
        <w:tc>
          <w:tcPr>
            <w:tcW w:w="2683" w:type="dxa"/>
            <w:shd w:val="clear" w:color="auto" w:fill="auto"/>
            <w:vAlign w:val="center"/>
          </w:tcPr>
          <w:p w14:paraId="2C31152E" w14:textId="77777777" w:rsidR="00D51C70" w:rsidRPr="008A4024" w:rsidRDefault="00D51C70" w:rsidP="00D92BD1">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现场采集子系统品牌</w:t>
            </w:r>
          </w:p>
        </w:tc>
        <w:tc>
          <w:tcPr>
            <w:tcW w:w="2532" w:type="dxa"/>
            <w:shd w:val="clear" w:color="auto" w:fill="auto"/>
            <w:vAlign w:val="center"/>
          </w:tcPr>
          <w:p w14:paraId="7206495E" w14:textId="77777777" w:rsidR="00D51C70" w:rsidRPr="008A4024" w:rsidRDefault="00D51C70" w:rsidP="00D92BD1">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现场采集子系统品牌</w:t>
            </w:r>
          </w:p>
        </w:tc>
        <w:tc>
          <w:tcPr>
            <w:tcW w:w="2419" w:type="dxa"/>
            <w:shd w:val="clear" w:color="auto" w:fill="auto"/>
            <w:vAlign w:val="center"/>
          </w:tcPr>
          <w:p w14:paraId="17F34527" w14:textId="5758D31B" w:rsidR="00D51C70" w:rsidRPr="008A4024" w:rsidRDefault="00D51C70" w:rsidP="00891FD5">
            <w:pPr>
              <w:widowControl/>
              <w:snapToGrid w:val="0"/>
              <w:jc w:val="center"/>
              <w:rPr>
                <w:rFonts w:ascii="宋体" w:eastAsia="宋体" w:hAnsi="宋体" w:cs="宋体"/>
                <w:b/>
                <w:bCs/>
                <w:kern w:val="0"/>
                <w:sz w:val="24"/>
                <w:szCs w:val="24"/>
              </w:rPr>
            </w:pPr>
            <w:r w:rsidRPr="008A4024">
              <w:rPr>
                <w:rFonts w:ascii="宋体" w:eastAsia="宋体" w:hAnsi="宋体" w:cs="宋体" w:hint="eastAsia"/>
                <w:b/>
                <w:bCs/>
                <w:kern w:val="0"/>
                <w:sz w:val="24"/>
                <w:szCs w:val="24"/>
              </w:rPr>
              <w:t>采集主机</w:t>
            </w:r>
            <w:r w:rsidRPr="008A4024">
              <w:rPr>
                <w:rFonts w:ascii="宋体" w:eastAsia="宋体" w:hAnsi="宋体" w:hint="eastAsia"/>
                <w:b/>
                <w:sz w:val="24"/>
                <w:szCs w:val="24"/>
              </w:rPr>
              <w:t>型号</w:t>
            </w:r>
            <w:r>
              <w:rPr>
                <w:rFonts w:ascii="宋体" w:eastAsia="宋体" w:hAnsi="宋体" w:hint="eastAsia"/>
                <w:b/>
                <w:sz w:val="24"/>
                <w:szCs w:val="24"/>
              </w:rPr>
              <w:t>及版本</w:t>
            </w:r>
          </w:p>
        </w:tc>
      </w:tr>
      <w:tr w:rsidR="00D51C70" w:rsidRPr="008A4024" w14:paraId="6B584907" w14:textId="77777777" w:rsidTr="005F2C07">
        <w:trPr>
          <w:trHeight w:val="20"/>
          <w:jc w:val="center"/>
        </w:trPr>
        <w:tc>
          <w:tcPr>
            <w:tcW w:w="425" w:type="dxa"/>
            <w:shd w:val="clear" w:color="auto" w:fill="auto"/>
            <w:vAlign w:val="center"/>
          </w:tcPr>
          <w:p w14:paraId="18E5A488"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lastRenderedPageBreak/>
              <w:t>1</w:t>
            </w:r>
          </w:p>
        </w:tc>
        <w:tc>
          <w:tcPr>
            <w:tcW w:w="850" w:type="dxa"/>
            <w:shd w:val="clear" w:color="auto" w:fill="auto"/>
            <w:vAlign w:val="center"/>
          </w:tcPr>
          <w:p w14:paraId="3CE5BE3D"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朝阳区C6</w:t>
            </w:r>
          </w:p>
        </w:tc>
        <w:tc>
          <w:tcPr>
            <w:tcW w:w="739" w:type="dxa"/>
            <w:shd w:val="clear" w:color="auto" w:fill="auto"/>
            <w:vAlign w:val="center"/>
          </w:tcPr>
          <w:p w14:paraId="54BFF2EA"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蓄电池</w:t>
            </w:r>
          </w:p>
        </w:tc>
        <w:tc>
          <w:tcPr>
            <w:tcW w:w="2683" w:type="dxa"/>
            <w:shd w:val="clear" w:color="auto" w:fill="auto"/>
            <w:vAlign w:val="center"/>
          </w:tcPr>
          <w:p w14:paraId="62D6E328"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亚奥动环监控子系统</w:t>
            </w:r>
          </w:p>
        </w:tc>
        <w:tc>
          <w:tcPr>
            <w:tcW w:w="2532" w:type="dxa"/>
            <w:shd w:val="clear" w:color="auto" w:fill="auto"/>
            <w:vAlign w:val="center"/>
          </w:tcPr>
          <w:p w14:paraId="68D561CD"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亚奥动环监控子系统</w:t>
            </w:r>
          </w:p>
        </w:tc>
        <w:tc>
          <w:tcPr>
            <w:tcW w:w="2419" w:type="dxa"/>
            <w:shd w:val="clear" w:color="auto" w:fill="auto"/>
            <w:vAlign w:val="center"/>
          </w:tcPr>
          <w:p w14:paraId="49F6905F" w14:textId="05E5C7B8"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品牌：亚奥</w:t>
            </w:r>
          </w:p>
          <w:p w14:paraId="12FC1257" w14:textId="59FEF2AE" w:rsidR="00D51C70" w:rsidRPr="00891FD5"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型号：PM5000</w:t>
            </w:r>
          </w:p>
        </w:tc>
      </w:tr>
      <w:tr w:rsidR="00D51C70" w:rsidRPr="008A4024" w14:paraId="4233CC2E" w14:textId="77777777" w:rsidTr="005F2C07">
        <w:trPr>
          <w:trHeight w:val="20"/>
          <w:jc w:val="center"/>
        </w:trPr>
        <w:tc>
          <w:tcPr>
            <w:tcW w:w="425" w:type="dxa"/>
            <w:shd w:val="clear" w:color="auto" w:fill="auto"/>
            <w:vAlign w:val="center"/>
          </w:tcPr>
          <w:p w14:paraId="34F67EF0"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2</w:t>
            </w:r>
          </w:p>
        </w:tc>
        <w:tc>
          <w:tcPr>
            <w:tcW w:w="850" w:type="dxa"/>
            <w:shd w:val="clear" w:color="auto" w:fill="auto"/>
            <w:vAlign w:val="center"/>
          </w:tcPr>
          <w:p w14:paraId="6F709E84"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朝阳区C7</w:t>
            </w:r>
          </w:p>
        </w:tc>
        <w:tc>
          <w:tcPr>
            <w:tcW w:w="739" w:type="dxa"/>
            <w:shd w:val="clear" w:color="auto" w:fill="auto"/>
            <w:vAlign w:val="center"/>
          </w:tcPr>
          <w:p w14:paraId="4E7E2C48"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蓄电池</w:t>
            </w:r>
          </w:p>
        </w:tc>
        <w:tc>
          <w:tcPr>
            <w:tcW w:w="2683" w:type="dxa"/>
            <w:shd w:val="clear" w:color="auto" w:fill="auto"/>
            <w:vAlign w:val="center"/>
          </w:tcPr>
          <w:p w14:paraId="2DA20DA6"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荣之联动环监控子系统</w:t>
            </w:r>
          </w:p>
          <w:p w14:paraId="5975A996" w14:textId="4FF964EF"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共济动环监控子系统</w:t>
            </w:r>
          </w:p>
        </w:tc>
        <w:tc>
          <w:tcPr>
            <w:tcW w:w="2532" w:type="dxa"/>
            <w:shd w:val="clear" w:color="auto" w:fill="auto"/>
            <w:vAlign w:val="center"/>
          </w:tcPr>
          <w:p w14:paraId="1F2B1E0D"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荣之联动环监控子系统</w:t>
            </w:r>
          </w:p>
          <w:p w14:paraId="7210B915" w14:textId="3FA10434"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亚奥动环监控子系统</w:t>
            </w:r>
          </w:p>
          <w:p w14:paraId="11F7BAC2" w14:textId="4652D05F"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共济动环监控子系统</w:t>
            </w:r>
          </w:p>
        </w:tc>
        <w:tc>
          <w:tcPr>
            <w:tcW w:w="2419" w:type="dxa"/>
            <w:shd w:val="clear" w:color="auto" w:fill="auto"/>
            <w:vAlign w:val="center"/>
          </w:tcPr>
          <w:p w14:paraId="36446413" w14:textId="76E0A126"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1、品牌：荣之联</w:t>
            </w:r>
          </w:p>
          <w:p w14:paraId="78BFF042"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型号：DELL E10S</w:t>
            </w:r>
          </w:p>
          <w:p w14:paraId="76711F7D"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2、品牌：亚奥</w:t>
            </w:r>
          </w:p>
          <w:p w14:paraId="6CD20701"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型号：PM5000</w:t>
            </w:r>
          </w:p>
          <w:p w14:paraId="5063904C"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3、品牌：共济</w:t>
            </w:r>
          </w:p>
          <w:p w14:paraId="3487361D" w14:textId="33CEB56A"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型号：digivi3000</w:t>
            </w:r>
          </w:p>
        </w:tc>
      </w:tr>
      <w:tr w:rsidR="00D51C70" w:rsidRPr="008A4024" w14:paraId="092F58EE" w14:textId="77777777" w:rsidTr="005F2C07">
        <w:trPr>
          <w:trHeight w:val="20"/>
          <w:jc w:val="center"/>
        </w:trPr>
        <w:tc>
          <w:tcPr>
            <w:tcW w:w="425" w:type="dxa"/>
            <w:shd w:val="clear" w:color="auto" w:fill="auto"/>
            <w:vAlign w:val="center"/>
          </w:tcPr>
          <w:p w14:paraId="582CCBCA"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3</w:t>
            </w:r>
          </w:p>
        </w:tc>
        <w:tc>
          <w:tcPr>
            <w:tcW w:w="850" w:type="dxa"/>
            <w:shd w:val="clear" w:color="auto" w:fill="auto"/>
            <w:vAlign w:val="center"/>
          </w:tcPr>
          <w:p w14:paraId="4992DE5F"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海淀区A3</w:t>
            </w:r>
          </w:p>
        </w:tc>
        <w:tc>
          <w:tcPr>
            <w:tcW w:w="739" w:type="dxa"/>
            <w:shd w:val="clear" w:color="auto" w:fill="auto"/>
            <w:vAlign w:val="center"/>
          </w:tcPr>
          <w:p w14:paraId="2269C21F" w14:textId="77777777" w:rsidR="00D51C70" w:rsidRPr="008A4024" w:rsidRDefault="00D51C70" w:rsidP="005F2C07">
            <w:pPr>
              <w:widowControl/>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蓄电池</w:t>
            </w:r>
          </w:p>
        </w:tc>
        <w:tc>
          <w:tcPr>
            <w:tcW w:w="2683" w:type="dxa"/>
            <w:shd w:val="clear" w:color="auto" w:fill="auto"/>
            <w:vAlign w:val="center"/>
          </w:tcPr>
          <w:p w14:paraId="4E48F069"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赛思动环监控子系统</w:t>
            </w:r>
          </w:p>
        </w:tc>
        <w:tc>
          <w:tcPr>
            <w:tcW w:w="2532" w:type="dxa"/>
            <w:shd w:val="clear" w:color="auto" w:fill="auto"/>
            <w:vAlign w:val="center"/>
          </w:tcPr>
          <w:p w14:paraId="5F3BBB1E" w14:textId="77777777"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赛思动环监控子系统</w:t>
            </w:r>
          </w:p>
        </w:tc>
        <w:tc>
          <w:tcPr>
            <w:tcW w:w="2419" w:type="dxa"/>
            <w:shd w:val="clear" w:color="auto" w:fill="auto"/>
            <w:vAlign w:val="center"/>
          </w:tcPr>
          <w:p w14:paraId="6F2F1304" w14:textId="2A1D7B12"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品牌：赛思</w:t>
            </w:r>
          </w:p>
          <w:p w14:paraId="057F8C20" w14:textId="74FC50DE" w:rsidR="00D51C70" w:rsidRPr="008A4024" w:rsidRDefault="00D51C70" w:rsidP="00D92BD1">
            <w:pPr>
              <w:widowControl/>
              <w:snapToGrid w:val="0"/>
              <w:jc w:val="left"/>
              <w:rPr>
                <w:rFonts w:ascii="宋体" w:eastAsia="宋体" w:hAnsi="宋体" w:cs="宋体"/>
                <w:kern w:val="0"/>
                <w:sz w:val="24"/>
                <w:szCs w:val="24"/>
              </w:rPr>
            </w:pPr>
            <w:r w:rsidRPr="008A4024">
              <w:rPr>
                <w:rFonts w:ascii="宋体" w:eastAsia="宋体" w:hAnsi="宋体" w:cs="宋体" w:hint="eastAsia"/>
                <w:kern w:val="0"/>
                <w:sz w:val="24"/>
                <w:szCs w:val="24"/>
              </w:rPr>
              <w:t>型号：NCU4000T</w:t>
            </w:r>
          </w:p>
        </w:tc>
      </w:tr>
    </w:tbl>
    <w:p w14:paraId="787369DD" w14:textId="755CD007" w:rsidR="00986A4F" w:rsidRPr="008A4024" w:rsidRDefault="00E9781C"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本项目</w:t>
      </w:r>
      <w:r w:rsidRPr="008A4024">
        <w:rPr>
          <w:rFonts w:ascii="宋体" w:eastAsia="宋体" w:hAnsi="宋体"/>
          <w:b/>
          <w:sz w:val="24"/>
          <w:szCs w:val="24"/>
        </w:rPr>
        <w:t>汇聚设备</w:t>
      </w:r>
      <w:r w:rsidRPr="008A4024">
        <w:rPr>
          <w:rFonts w:ascii="宋体" w:eastAsia="宋体" w:hAnsi="宋体" w:hint="eastAsia"/>
          <w:b/>
          <w:sz w:val="24"/>
          <w:szCs w:val="24"/>
        </w:rPr>
        <w:t>采集、解析的</w:t>
      </w:r>
      <w:r w:rsidRPr="008A4024">
        <w:rPr>
          <w:rFonts w:ascii="宋体" w:eastAsia="宋体" w:hAnsi="宋体"/>
          <w:b/>
          <w:sz w:val="24"/>
          <w:szCs w:val="24"/>
        </w:rPr>
        <w:t>范围为本项目采购的</w:t>
      </w:r>
      <w:r w:rsidRPr="008A4024">
        <w:rPr>
          <w:rFonts w:ascii="宋体" w:eastAsia="宋体" w:hAnsi="宋体" w:hint="eastAsia"/>
          <w:b/>
          <w:sz w:val="24"/>
          <w:szCs w:val="24"/>
        </w:rPr>
        <w:t>蓄电池</w:t>
      </w:r>
      <w:r w:rsidR="00385C1B" w:rsidRPr="008A4024">
        <w:rPr>
          <w:rFonts w:ascii="宋体" w:eastAsia="宋体" w:hAnsi="宋体" w:hint="eastAsia"/>
          <w:b/>
          <w:sz w:val="24"/>
          <w:szCs w:val="24"/>
        </w:rPr>
        <w:t>。</w:t>
      </w:r>
    </w:p>
    <w:p w14:paraId="04A595B5" w14:textId="77777777" w:rsidR="00385C1B" w:rsidRPr="00DD62D7" w:rsidRDefault="00385C1B" w:rsidP="00DD62D7">
      <w:pPr>
        <w:snapToGrid w:val="0"/>
        <w:jc w:val="left"/>
        <w:rPr>
          <w:rFonts w:ascii="宋体" w:eastAsia="宋体" w:hAnsi="宋体"/>
          <w:b/>
          <w:bCs/>
          <w:sz w:val="24"/>
          <w:szCs w:val="24"/>
        </w:rPr>
      </w:pPr>
    </w:p>
    <w:p w14:paraId="7EB14775" w14:textId="77777777" w:rsidR="00986A4F" w:rsidRPr="008A4024" w:rsidRDefault="00F7534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3、招标文件的技术规范书中第9页,1.5采购界面朝阳区园区（4）油机配套蓄电池：12V/200AH蓄电池，共40只；招标文件的技术规范书中第12页，采购需求表1.5中油机房启动蓄电池12V/200AH   32只；招标文件的技术规范书中第95页 附件3.分项报价表4.12V/200AH油机启动电池40只。</w:t>
      </w:r>
    </w:p>
    <w:p w14:paraId="720F3D3A" w14:textId="77777777" w:rsidR="00986A4F" w:rsidRPr="008A4024" w:rsidRDefault="00F7534B" w:rsidP="0048282E">
      <w:pPr>
        <w:snapToGrid w:val="0"/>
        <w:spacing w:line="360" w:lineRule="auto"/>
        <w:ind w:firstLineChars="200" w:firstLine="482"/>
        <w:rPr>
          <w:rFonts w:ascii="宋体" w:eastAsia="宋体" w:hAnsi="宋体"/>
          <w:b/>
          <w:bCs/>
          <w:sz w:val="24"/>
          <w:szCs w:val="24"/>
        </w:rPr>
      </w:pPr>
      <w:r w:rsidRPr="008A4024">
        <w:rPr>
          <w:rFonts w:ascii="宋体" w:eastAsia="宋体" w:hAnsi="宋体" w:hint="eastAsia"/>
          <w:b/>
          <w:bCs/>
          <w:sz w:val="24"/>
          <w:szCs w:val="24"/>
        </w:rPr>
        <w:t>问题：请明确油机启动蓄电池数量。</w:t>
      </w:r>
    </w:p>
    <w:p w14:paraId="4DACBF4C" w14:textId="5F6CE94A"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回复：油机启动蓄电池共需40只。</w:t>
      </w:r>
    </w:p>
    <w:p w14:paraId="703E9FFC" w14:textId="77777777" w:rsidR="00385C1B" w:rsidRPr="00DD62D7" w:rsidRDefault="00385C1B" w:rsidP="00DD62D7">
      <w:pPr>
        <w:snapToGrid w:val="0"/>
        <w:jc w:val="left"/>
        <w:rPr>
          <w:rFonts w:ascii="宋体" w:eastAsia="宋体" w:hAnsi="宋体"/>
          <w:b/>
          <w:bCs/>
          <w:sz w:val="24"/>
          <w:szCs w:val="24"/>
        </w:rPr>
      </w:pPr>
    </w:p>
    <w:p w14:paraId="7733AFBB" w14:textId="77777777" w:rsidR="00986A4F" w:rsidRPr="008A4024" w:rsidRDefault="00F7534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4、招标文件 第二章 投标人须知前附表 三、投标文件编制中：5）投标方应根据配置情况，详细列出各种设备、材料、工具的清单，并在报价中详细列出单价、合价等各项费用。8）投标方须提供耗材的单项报价，不计入投标总价，以便于招标方后续采购参考。本次项目设备试运行期间的备件、耗材包含在总价中。</w:t>
      </w:r>
    </w:p>
    <w:p w14:paraId="14E99312" w14:textId="77777777" w:rsidR="00986A4F" w:rsidRPr="008A4024" w:rsidRDefault="00F7534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招标文件 第四章 投标文件格式 附件3 分项报价表 注：需严格按此表要求填写，不得改变表格形式，如有需说明的内容请在“备注”一栏中填写。</w:t>
      </w:r>
    </w:p>
    <w:p w14:paraId="5FBBD003" w14:textId="77777777" w:rsidR="00986A4F" w:rsidRPr="008A4024" w:rsidRDefault="00F7534B" w:rsidP="0048282E">
      <w:pPr>
        <w:snapToGrid w:val="0"/>
        <w:spacing w:line="360" w:lineRule="auto"/>
        <w:ind w:firstLineChars="200" w:firstLine="482"/>
        <w:rPr>
          <w:rFonts w:ascii="宋体" w:eastAsia="宋体" w:hAnsi="宋体"/>
          <w:b/>
          <w:bCs/>
          <w:sz w:val="24"/>
          <w:szCs w:val="24"/>
        </w:rPr>
      </w:pPr>
      <w:r w:rsidRPr="008A4024">
        <w:rPr>
          <w:rFonts w:ascii="宋体" w:eastAsia="宋体" w:hAnsi="宋体" w:hint="eastAsia"/>
          <w:b/>
          <w:bCs/>
          <w:sz w:val="24"/>
          <w:szCs w:val="24"/>
        </w:rPr>
        <w:t>问题：请明确以哪条要求为准，可否提供“设备、材料、工具、耗材”明细清单的格式。</w:t>
      </w:r>
    </w:p>
    <w:p w14:paraId="6BA104A3" w14:textId="2D8C7A2A" w:rsidR="00986A4F" w:rsidRPr="008A4024" w:rsidRDefault="00F7534B" w:rsidP="0048282E">
      <w:pPr>
        <w:snapToGrid w:val="0"/>
        <w:spacing w:line="360" w:lineRule="auto"/>
        <w:ind w:firstLineChars="200" w:firstLine="482"/>
        <w:rPr>
          <w:rFonts w:ascii="宋体" w:eastAsia="宋体" w:hAnsi="宋体"/>
          <w:sz w:val="24"/>
          <w:szCs w:val="24"/>
        </w:rPr>
      </w:pPr>
      <w:r w:rsidRPr="008A4024">
        <w:rPr>
          <w:rFonts w:ascii="宋体" w:eastAsia="宋体" w:hAnsi="宋体" w:hint="eastAsia"/>
          <w:b/>
          <w:bCs/>
          <w:sz w:val="24"/>
          <w:szCs w:val="24"/>
        </w:rPr>
        <w:t>回复：将招标文件</w:t>
      </w:r>
      <w:r w:rsidRPr="008A4024">
        <w:rPr>
          <w:rFonts w:ascii="宋体" w:eastAsia="宋体" w:hAnsi="宋体"/>
          <w:b/>
          <w:bCs/>
          <w:sz w:val="24"/>
          <w:szCs w:val="24"/>
        </w:rPr>
        <w:t xml:space="preserve"> 第四章 投标文件格式 附件3 分项报价表</w:t>
      </w:r>
      <w:r w:rsidRPr="008A4024">
        <w:rPr>
          <w:rFonts w:ascii="宋体" w:eastAsia="宋体" w:hAnsi="宋体" w:hint="eastAsia"/>
          <w:b/>
          <w:bCs/>
          <w:sz w:val="24"/>
          <w:szCs w:val="24"/>
        </w:rPr>
        <w:t>调整为澄清</w:t>
      </w:r>
      <w:r w:rsidRPr="008A4024">
        <w:rPr>
          <w:rFonts w:ascii="宋体" w:eastAsia="宋体" w:hAnsi="宋体"/>
          <w:b/>
          <w:bCs/>
          <w:sz w:val="24"/>
          <w:szCs w:val="24"/>
        </w:rPr>
        <w:t>文件</w:t>
      </w:r>
      <w:r w:rsidRPr="008A4024">
        <w:rPr>
          <w:rFonts w:ascii="宋体" w:eastAsia="宋体" w:hAnsi="宋体" w:hint="eastAsia"/>
          <w:b/>
          <w:bCs/>
          <w:sz w:val="24"/>
          <w:szCs w:val="24"/>
        </w:rPr>
        <w:t>附件</w:t>
      </w:r>
      <w:r w:rsidRPr="008A4024">
        <w:rPr>
          <w:rFonts w:ascii="宋体" w:eastAsia="宋体" w:hAnsi="宋体"/>
          <w:b/>
          <w:bCs/>
          <w:sz w:val="24"/>
          <w:szCs w:val="24"/>
        </w:rPr>
        <w:t>所列的</w:t>
      </w:r>
      <w:r w:rsidRPr="008A4024">
        <w:rPr>
          <w:rFonts w:ascii="宋体" w:eastAsia="宋体" w:hAnsi="宋体" w:hint="eastAsia"/>
          <w:b/>
          <w:bCs/>
          <w:sz w:val="24"/>
          <w:szCs w:val="24"/>
        </w:rPr>
        <w:t>分项报价表，请</w:t>
      </w:r>
      <w:r w:rsidRPr="008A4024">
        <w:rPr>
          <w:rFonts w:ascii="宋体" w:eastAsia="宋体" w:hAnsi="宋体"/>
          <w:b/>
          <w:bCs/>
          <w:sz w:val="24"/>
          <w:szCs w:val="24"/>
        </w:rPr>
        <w:t>各投标单位按照</w:t>
      </w:r>
      <w:r w:rsidRPr="008A4024">
        <w:rPr>
          <w:rFonts w:ascii="宋体" w:eastAsia="宋体" w:hAnsi="宋体" w:hint="eastAsia"/>
          <w:b/>
          <w:bCs/>
          <w:sz w:val="24"/>
          <w:szCs w:val="24"/>
        </w:rPr>
        <w:t>澄清</w:t>
      </w:r>
      <w:r w:rsidRPr="008A4024">
        <w:rPr>
          <w:rFonts w:ascii="宋体" w:eastAsia="宋体" w:hAnsi="宋体"/>
          <w:b/>
          <w:bCs/>
          <w:sz w:val="24"/>
          <w:szCs w:val="24"/>
        </w:rPr>
        <w:t>文件的</w:t>
      </w:r>
      <w:r w:rsidRPr="008A4024">
        <w:rPr>
          <w:rFonts w:ascii="宋体" w:eastAsia="宋体" w:hAnsi="宋体" w:hint="eastAsia"/>
          <w:b/>
          <w:bCs/>
          <w:sz w:val="24"/>
          <w:szCs w:val="24"/>
        </w:rPr>
        <w:t>附件报价表格式进行</w:t>
      </w:r>
      <w:r w:rsidRPr="008A4024">
        <w:rPr>
          <w:rFonts w:ascii="宋体" w:eastAsia="宋体" w:hAnsi="宋体"/>
          <w:b/>
          <w:bCs/>
          <w:sz w:val="24"/>
          <w:szCs w:val="24"/>
        </w:rPr>
        <w:t>报价</w:t>
      </w:r>
      <w:r w:rsidRPr="008A4024">
        <w:rPr>
          <w:rFonts w:ascii="宋体" w:eastAsia="宋体" w:hAnsi="宋体" w:hint="eastAsia"/>
          <w:b/>
          <w:bCs/>
          <w:sz w:val="24"/>
          <w:szCs w:val="24"/>
        </w:rPr>
        <w:t>.（不得改变本表格形式，如有需说明的内容请在“备注”一栏中填写）</w:t>
      </w:r>
    </w:p>
    <w:p w14:paraId="1B3BE4CB" w14:textId="77777777" w:rsidR="00986A4F" w:rsidRPr="00DD62D7" w:rsidRDefault="00986A4F" w:rsidP="00DD62D7">
      <w:pPr>
        <w:snapToGrid w:val="0"/>
        <w:jc w:val="left"/>
        <w:rPr>
          <w:rFonts w:ascii="宋体" w:eastAsia="宋体" w:hAnsi="宋体"/>
          <w:b/>
          <w:bCs/>
          <w:sz w:val="24"/>
          <w:szCs w:val="24"/>
        </w:rPr>
      </w:pPr>
    </w:p>
    <w:p w14:paraId="157A25F8" w14:textId="43B37BDD" w:rsidR="00986A4F" w:rsidRPr="008A4024" w:rsidRDefault="00385C1B" w:rsidP="0048282E">
      <w:pPr>
        <w:snapToGrid w:val="0"/>
        <w:spacing w:line="360" w:lineRule="auto"/>
        <w:ind w:firstLineChars="200" w:firstLine="480"/>
        <w:jc w:val="left"/>
        <w:rPr>
          <w:rFonts w:ascii="宋体" w:eastAsia="宋体" w:hAnsi="宋体"/>
          <w:sz w:val="24"/>
          <w:szCs w:val="24"/>
        </w:rPr>
      </w:pPr>
      <w:r w:rsidRPr="008A4024">
        <w:rPr>
          <w:rFonts w:ascii="宋体" w:eastAsia="宋体" w:hAnsi="宋体" w:hint="eastAsia"/>
          <w:sz w:val="24"/>
          <w:szCs w:val="24"/>
        </w:rPr>
        <w:t>5、</w:t>
      </w:r>
      <w:r w:rsidR="00F7534B" w:rsidRPr="008A4024">
        <w:rPr>
          <w:rFonts w:ascii="宋体" w:eastAsia="宋体" w:hAnsi="宋体" w:hint="eastAsia"/>
          <w:sz w:val="24"/>
          <w:szCs w:val="24"/>
        </w:rPr>
        <w:t>在国家中心蓄电池更新改造设备采购及安装项目-技术规范书中，有以下问题。</w:t>
      </w:r>
    </w:p>
    <w:p w14:paraId="0A0F53D1" w14:textId="1726700F" w:rsidR="00986A4F" w:rsidRPr="008A4024" w:rsidRDefault="00385C1B" w:rsidP="00385C1B">
      <w:pPr>
        <w:snapToGrid w:val="0"/>
        <w:spacing w:line="360" w:lineRule="auto"/>
        <w:ind w:left="482"/>
        <w:jc w:val="left"/>
        <w:rPr>
          <w:rFonts w:ascii="宋体" w:eastAsia="宋体" w:hAnsi="宋体"/>
          <w:b/>
          <w:bCs/>
          <w:sz w:val="24"/>
          <w:szCs w:val="24"/>
        </w:rPr>
      </w:pPr>
      <w:r w:rsidRPr="008A4024">
        <w:rPr>
          <w:rFonts w:ascii="宋体" w:eastAsia="宋体" w:hAnsi="宋体" w:hint="eastAsia"/>
          <w:b/>
          <w:bCs/>
          <w:sz w:val="24"/>
          <w:szCs w:val="24"/>
        </w:rPr>
        <w:lastRenderedPageBreak/>
        <w:t>问题：①</w:t>
      </w:r>
      <w:r w:rsidR="00F7534B" w:rsidRPr="008A4024">
        <w:rPr>
          <w:rFonts w:ascii="宋体" w:eastAsia="宋体" w:hAnsi="宋体" w:hint="eastAsia"/>
          <w:b/>
          <w:bCs/>
          <w:sz w:val="24"/>
          <w:szCs w:val="24"/>
        </w:rPr>
        <w:t>油机启动蓄电池招标文件中未注明接入监控系统，是否接入？</w:t>
      </w:r>
    </w:p>
    <w:p w14:paraId="090F3FA9" w14:textId="384A1A41" w:rsidR="00986A4F" w:rsidRPr="008A4024" w:rsidRDefault="00385C1B" w:rsidP="00385C1B">
      <w:pPr>
        <w:snapToGrid w:val="0"/>
        <w:spacing w:line="360" w:lineRule="auto"/>
        <w:ind w:left="482"/>
        <w:jc w:val="left"/>
        <w:rPr>
          <w:rFonts w:ascii="宋体" w:eastAsia="宋体" w:hAnsi="宋体"/>
          <w:b/>
          <w:bCs/>
          <w:sz w:val="24"/>
          <w:szCs w:val="24"/>
        </w:rPr>
      </w:pPr>
      <w:r w:rsidRPr="008A4024">
        <w:rPr>
          <w:rFonts w:ascii="宋体" w:eastAsia="宋体" w:hAnsi="宋体" w:hint="eastAsia"/>
          <w:b/>
          <w:bCs/>
          <w:sz w:val="24"/>
          <w:szCs w:val="24"/>
        </w:rPr>
        <w:t>问题：②</w:t>
      </w:r>
      <w:r w:rsidR="00F7534B" w:rsidRPr="008A4024">
        <w:rPr>
          <w:rFonts w:ascii="宋体" w:eastAsia="宋体" w:hAnsi="宋体" w:hint="eastAsia"/>
          <w:b/>
          <w:bCs/>
          <w:sz w:val="24"/>
          <w:szCs w:val="24"/>
        </w:rPr>
        <w:t>直流屏用蓄电池招标文件中未注明接入监控系统，是否接入？</w:t>
      </w:r>
    </w:p>
    <w:p w14:paraId="2909FBDB" w14:textId="77777777" w:rsidR="00986A4F" w:rsidRPr="008A4024" w:rsidRDefault="00F7534B" w:rsidP="0048282E">
      <w:pPr>
        <w:snapToGrid w:val="0"/>
        <w:spacing w:line="360" w:lineRule="auto"/>
        <w:ind w:firstLineChars="200" w:firstLine="482"/>
        <w:rPr>
          <w:rFonts w:ascii="宋体" w:eastAsia="宋体" w:hAnsi="宋体"/>
          <w:b/>
          <w:bCs/>
        </w:rPr>
      </w:pPr>
      <w:r w:rsidRPr="008A4024">
        <w:rPr>
          <w:rFonts w:ascii="宋体" w:eastAsia="宋体" w:hAnsi="宋体" w:hint="eastAsia"/>
          <w:b/>
          <w:bCs/>
          <w:sz w:val="24"/>
          <w:szCs w:val="24"/>
        </w:rPr>
        <w:t>回复：</w:t>
      </w:r>
    </w:p>
    <w:p w14:paraId="7F0FC2A4" w14:textId="5F82DFB8" w:rsidR="00986A4F" w:rsidRPr="008A4024" w:rsidRDefault="00385C1B" w:rsidP="0048282E">
      <w:pPr>
        <w:snapToGrid w:val="0"/>
        <w:spacing w:line="360" w:lineRule="auto"/>
        <w:ind w:firstLineChars="200" w:firstLine="482"/>
        <w:rPr>
          <w:rFonts w:ascii="宋体" w:eastAsia="宋体" w:hAnsi="宋体"/>
          <w:b/>
          <w:bCs/>
          <w:sz w:val="24"/>
        </w:rPr>
      </w:pPr>
      <w:r w:rsidRPr="008A4024">
        <w:rPr>
          <w:rFonts w:ascii="宋体" w:eastAsia="宋体" w:hAnsi="宋体" w:hint="eastAsia"/>
          <w:b/>
          <w:bCs/>
          <w:sz w:val="24"/>
        </w:rPr>
        <w:t>①</w:t>
      </w:r>
      <w:r w:rsidR="00F7534B" w:rsidRPr="008A4024">
        <w:rPr>
          <w:rFonts w:ascii="宋体" w:eastAsia="宋体" w:hAnsi="宋体" w:hint="eastAsia"/>
          <w:b/>
          <w:bCs/>
          <w:sz w:val="24"/>
        </w:rPr>
        <w:t>直流屏蓄电池共27只，其中9只根据现场安装条件加装监控模块并接入动环系统，剩余18只无需配备监控模块、不接入监控系统</w:t>
      </w:r>
      <w:r w:rsidRPr="008A4024">
        <w:rPr>
          <w:rFonts w:ascii="宋体" w:eastAsia="宋体" w:hAnsi="宋体" w:hint="eastAsia"/>
          <w:b/>
          <w:bCs/>
          <w:sz w:val="24"/>
        </w:rPr>
        <w:t>；</w:t>
      </w:r>
    </w:p>
    <w:p w14:paraId="306D35B2" w14:textId="3ACD8F74" w:rsidR="00986A4F" w:rsidRPr="008A4024" w:rsidRDefault="00385C1B" w:rsidP="0048282E">
      <w:pPr>
        <w:snapToGrid w:val="0"/>
        <w:spacing w:line="360" w:lineRule="auto"/>
        <w:ind w:firstLineChars="200" w:firstLine="482"/>
        <w:rPr>
          <w:rFonts w:ascii="宋体" w:eastAsia="宋体" w:hAnsi="宋体"/>
          <w:b/>
          <w:bCs/>
        </w:rPr>
      </w:pPr>
      <w:r w:rsidRPr="008A4024">
        <w:rPr>
          <w:rFonts w:ascii="宋体" w:eastAsia="宋体" w:hAnsi="宋体" w:hint="eastAsia"/>
          <w:b/>
          <w:bCs/>
          <w:sz w:val="24"/>
          <w:szCs w:val="24"/>
        </w:rPr>
        <w:t>②</w:t>
      </w:r>
      <w:r w:rsidR="00F7534B" w:rsidRPr="008A4024">
        <w:rPr>
          <w:rFonts w:ascii="宋体" w:eastAsia="宋体" w:hAnsi="宋体" w:hint="eastAsia"/>
          <w:b/>
          <w:bCs/>
          <w:sz w:val="24"/>
        </w:rPr>
        <w:t>油机蓄电池无需配备监控模块、不接入监控系统。</w:t>
      </w:r>
    </w:p>
    <w:p w14:paraId="68B1BF2F" w14:textId="77777777" w:rsidR="00986A4F" w:rsidRPr="00DD62D7" w:rsidRDefault="00986A4F" w:rsidP="00DD62D7">
      <w:pPr>
        <w:snapToGrid w:val="0"/>
        <w:jc w:val="left"/>
        <w:rPr>
          <w:rFonts w:ascii="宋体" w:eastAsia="宋体" w:hAnsi="宋体"/>
          <w:b/>
          <w:bCs/>
          <w:sz w:val="24"/>
          <w:szCs w:val="24"/>
        </w:rPr>
      </w:pPr>
    </w:p>
    <w:p w14:paraId="576B844B" w14:textId="0FC5D1EC" w:rsidR="00986A4F" w:rsidRPr="008A4024" w:rsidRDefault="00385C1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6</w:t>
      </w:r>
      <w:r w:rsidR="00F7534B" w:rsidRPr="008A4024">
        <w:rPr>
          <w:rFonts w:ascii="宋体" w:eastAsia="宋体" w:hAnsi="宋体" w:hint="eastAsia"/>
          <w:sz w:val="24"/>
          <w:szCs w:val="24"/>
        </w:rPr>
        <w:t>、采购需求表 表1.5 注2</w:t>
      </w:r>
    </w:p>
    <w:p w14:paraId="52BF229D" w14:textId="77777777" w:rsidR="00986A4F" w:rsidRPr="008A4024" w:rsidRDefault="00F7534B" w:rsidP="00385C1B">
      <w:pPr>
        <w:snapToGrid w:val="0"/>
        <w:spacing w:line="360" w:lineRule="auto"/>
        <w:ind w:firstLineChars="200" w:firstLine="480"/>
        <w:rPr>
          <w:rFonts w:ascii="宋体" w:eastAsia="宋体" w:hAnsi="宋体"/>
          <w:bCs/>
          <w:sz w:val="24"/>
          <w:szCs w:val="24"/>
        </w:rPr>
      </w:pPr>
      <w:r w:rsidRPr="008A4024">
        <w:rPr>
          <w:rFonts w:ascii="宋体" w:eastAsia="宋体" w:hAnsi="宋体" w:hint="eastAsia"/>
          <w:bCs/>
          <w:sz w:val="24"/>
          <w:szCs w:val="24"/>
        </w:rPr>
        <w:t>投标方应根据现场场地实际情况评估对土建结构影响，如不符合安装条件应及时汇报相关方，并采取加固等措施。蓄电池架与地面应有加固措施，加固措施和材料应满足YD5059-2005的要求，安装后满足本项目所在的北京地区抗震设防要求。投标方应取得相关设备抗震性能检测合格证，请投标方明确抗震蓄电池架尺寸、重量情况、抗震加固相关图纸和方案。</w:t>
      </w:r>
    </w:p>
    <w:p w14:paraId="099FB40F"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问题：不了解现场情况，电池支架一般无抗震检测合格证，无法提供。请确认是否需要抗震检测合格证。建议删除此项要求。</w:t>
      </w:r>
    </w:p>
    <w:p w14:paraId="4ECB60D1" w14:textId="3312F811"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回复：请按招标文件要求执行,此部分合格证可为生产厂商提供的抗震检测合格证或权威第三方检测后出具的抗震检测报告或其它可证明其满足招标文件抗震要求的资料</w:t>
      </w:r>
      <w:r w:rsidR="00E9781C" w:rsidRPr="008A4024">
        <w:rPr>
          <w:rFonts w:ascii="宋体" w:eastAsia="宋体" w:hAnsi="宋体" w:hint="eastAsia"/>
          <w:b/>
          <w:sz w:val="24"/>
          <w:szCs w:val="24"/>
        </w:rPr>
        <w:t>（如与</w:t>
      </w:r>
      <w:r w:rsidR="00E9781C" w:rsidRPr="008A4024">
        <w:rPr>
          <w:rFonts w:ascii="宋体" w:eastAsia="宋体" w:hAnsi="宋体"/>
          <w:b/>
          <w:sz w:val="24"/>
          <w:szCs w:val="24"/>
        </w:rPr>
        <w:t>本项目</w:t>
      </w:r>
      <w:r w:rsidR="00E9781C" w:rsidRPr="008A4024">
        <w:rPr>
          <w:rFonts w:ascii="宋体" w:eastAsia="宋体" w:hAnsi="宋体" w:hint="eastAsia"/>
          <w:b/>
          <w:sz w:val="24"/>
          <w:szCs w:val="24"/>
        </w:rPr>
        <w:t>相同</w:t>
      </w:r>
      <w:r w:rsidR="00E9781C" w:rsidRPr="008A4024">
        <w:rPr>
          <w:rFonts w:ascii="宋体" w:eastAsia="宋体" w:hAnsi="宋体"/>
          <w:b/>
          <w:sz w:val="24"/>
          <w:szCs w:val="24"/>
        </w:rPr>
        <w:t>材质、相似</w:t>
      </w:r>
      <w:r w:rsidR="00E9781C" w:rsidRPr="008A4024">
        <w:rPr>
          <w:rFonts w:ascii="宋体" w:eastAsia="宋体" w:hAnsi="宋体" w:hint="eastAsia"/>
          <w:b/>
          <w:sz w:val="24"/>
          <w:szCs w:val="24"/>
        </w:rPr>
        <w:t>结构</w:t>
      </w:r>
      <w:r w:rsidR="00E9781C" w:rsidRPr="008A4024">
        <w:rPr>
          <w:rFonts w:ascii="宋体" w:eastAsia="宋体" w:hAnsi="宋体"/>
          <w:b/>
          <w:sz w:val="24"/>
          <w:szCs w:val="24"/>
        </w:rPr>
        <w:t>的</w:t>
      </w:r>
      <w:r w:rsidR="00E9781C" w:rsidRPr="008A4024">
        <w:rPr>
          <w:rFonts w:ascii="宋体" w:eastAsia="宋体" w:hAnsi="宋体" w:hint="eastAsia"/>
          <w:b/>
          <w:sz w:val="24"/>
          <w:szCs w:val="24"/>
        </w:rPr>
        <w:t>蓄电池支架的权威第三方检测报告或蓄电池支架生产厂商</w:t>
      </w:r>
      <w:r w:rsidR="00E9781C" w:rsidRPr="008A4024">
        <w:rPr>
          <w:rFonts w:ascii="宋体" w:eastAsia="宋体" w:hAnsi="宋体"/>
          <w:b/>
          <w:sz w:val="24"/>
          <w:szCs w:val="24"/>
        </w:rPr>
        <w:t>提供的承诺等</w:t>
      </w:r>
      <w:r w:rsidR="00E9781C" w:rsidRPr="008A4024">
        <w:rPr>
          <w:rFonts w:ascii="宋体" w:eastAsia="宋体" w:hAnsi="宋体" w:hint="eastAsia"/>
          <w:b/>
          <w:sz w:val="24"/>
          <w:szCs w:val="24"/>
        </w:rPr>
        <w:t>）</w:t>
      </w:r>
      <w:r w:rsidRPr="008A4024">
        <w:rPr>
          <w:rFonts w:ascii="宋体" w:eastAsia="宋体" w:hAnsi="宋体" w:hint="eastAsia"/>
          <w:b/>
          <w:sz w:val="24"/>
          <w:szCs w:val="24"/>
        </w:rPr>
        <w:t>。</w:t>
      </w:r>
    </w:p>
    <w:p w14:paraId="79C379E4" w14:textId="77777777" w:rsidR="00385C1B" w:rsidRPr="00DD62D7" w:rsidRDefault="00385C1B" w:rsidP="00DD62D7">
      <w:pPr>
        <w:snapToGrid w:val="0"/>
        <w:jc w:val="left"/>
        <w:rPr>
          <w:rFonts w:ascii="宋体" w:eastAsia="宋体" w:hAnsi="宋体"/>
          <w:b/>
          <w:bCs/>
          <w:sz w:val="24"/>
          <w:szCs w:val="24"/>
        </w:rPr>
      </w:pPr>
    </w:p>
    <w:p w14:paraId="6B4E02B2" w14:textId="495B7666" w:rsidR="00986A4F" w:rsidRPr="008A4024" w:rsidRDefault="00385C1B" w:rsidP="00385C1B">
      <w:pPr>
        <w:snapToGrid w:val="0"/>
        <w:spacing w:line="360" w:lineRule="auto"/>
        <w:ind w:firstLineChars="200" w:firstLine="480"/>
        <w:rPr>
          <w:rFonts w:ascii="宋体" w:eastAsia="宋体" w:hAnsi="宋体"/>
          <w:sz w:val="24"/>
          <w:szCs w:val="24"/>
        </w:rPr>
      </w:pPr>
      <w:r w:rsidRPr="008A4024">
        <w:rPr>
          <w:rFonts w:ascii="宋体" w:eastAsia="宋体" w:hAnsi="宋体"/>
          <w:sz w:val="24"/>
          <w:szCs w:val="24"/>
        </w:rPr>
        <w:t>7</w:t>
      </w:r>
      <w:r w:rsidRPr="008A4024">
        <w:rPr>
          <w:rFonts w:ascii="宋体" w:eastAsia="宋体" w:hAnsi="宋体" w:hint="eastAsia"/>
          <w:sz w:val="24"/>
          <w:szCs w:val="24"/>
        </w:rPr>
        <w:t>、</w:t>
      </w:r>
      <w:r w:rsidR="00F7534B" w:rsidRPr="008A4024">
        <w:rPr>
          <w:rFonts w:ascii="宋体" w:eastAsia="宋体" w:hAnsi="宋体" w:hint="eastAsia"/>
          <w:sz w:val="24"/>
          <w:szCs w:val="24"/>
        </w:rPr>
        <w:t>采购需求表 表1.5 注4</w:t>
      </w:r>
    </w:p>
    <w:p w14:paraId="2ACA5F86" w14:textId="77777777" w:rsidR="00986A4F" w:rsidRPr="008A4024" w:rsidRDefault="00F7534B" w:rsidP="00385C1B">
      <w:pPr>
        <w:snapToGrid w:val="0"/>
        <w:spacing w:line="360" w:lineRule="auto"/>
        <w:ind w:firstLineChars="200" w:firstLine="480"/>
        <w:rPr>
          <w:rFonts w:ascii="宋体" w:eastAsia="宋体" w:hAnsi="宋体"/>
          <w:sz w:val="24"/>
          <w:szCs w:val="24"/>
        </w:rPr>
      </w:pPr>
      <w:r w:rsidRPr="008A4024">
        <w:rPr>
          <w:rFonts w:ascii="宋体" w:eastAsia="宋体" w:hAnsi="宋体" w:hint="eastAsia"/>
          <w:sz w:val="24"/>
          <w:szCs w:val="24"/>
        </w:rPr>
        <w:t>#注4：油机房蓄电池组蓄电池架应能利旧，蓄电池需满足现场安装条件，并定制整组蓄电池的防护罩。防护罩应可视化，应能满足蓄电池组正常运行或出现漏液等故障情况下的使用要求。</w:t>
      </w:r>
    </w:p>
    <w:p w14:paraId="30BF7112"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问题：不了解现场情况，不能保证利旧。请明确现场电池架具体尺寸或明确是否可以更换电池架。</w:t>
      </w:r>
    </w:p>
    <w:p w14:paraId="3B618DC4" w14:textId="54D9F08F"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回复：现场油机电池架利旧、新配均可，但报价中需包含此部分电池架的价格,并提供相应技术参数。现场电池架尺寸，4个长1600*宽680*高100mm，1个长2070*宽530*高80mm,1个长2110*宽500*高80mm。</w:t>
      </w:r>
    </w:p>
    <w:p w14:paraId="47EE7F0E" w14:textId="77777777" w:rsidR="00385C1B" w:rsidRPr="00DD62D7" w:rsidRDefault="00385C1B" w:rsidP="00DD62D7">
      <w:pPr>
        <w:snapToGrid w:val="0"/>
        <w:jc w:val="left"/>
        <w:rPr>
          <w:rFonts w:ascii="宋体" w:eastAsia="宋体" w:hAnsi="宋体"/>
          <w:b/>
          <w:bCs/>
          <w:sz w:val="24"/>
          <w:szCs w:val="24"/>
        </w:rPr>
      </w:pPr>
    </w:p>
    <w:p w14:paraId="288863F5" w14:textId="78E4DBDE" w:rsidR="00986A4F" w:rsidRPr="008A4024" w:rsidRDefault="00385C1B" w:rsidP="00385C1B">
      <w:pPr>
        <w:widowControl/>
        <w:snapToGrid w:val="0"/>
        <w:spacing w:line="360" w:lineRule="auto"/>
        <w:ind w:firstLineChars="200" w:firstLine="480"/>
        <w:jc w:val="left"/>
        <w:rPr>
          <w:rFonts w:ascii="宋体" w:eastAsia="宋体" w:hAnsi="宋体" w:cs="宋体"/>
          <w:sz w:val="24"/>
          <w:szCs w:val="24"/>
        </w:rPr>
      </w:pPr>
      <w:r w:rsidRPr="008A4024">
        <w:rPr>
          <w:rFonts w:ascii="宋体" w:eastAsia="宋体" w:hAnsi="宋体"/>
          <w:sz w:val="24"/>
          <w:szCs w:val="24"/>
        </w:rPr>
        <w:lastRenderedPageBreak/>
        <w:t>8</w:t>
      </w:r>
      <w:r w:rsidR="00F7534B" w:rsidRPr="008A4024">
        <w:rPr>
          <w:rFonts w:ascii="宋体" w:eastAsia="宋体" w:hAnsi="宋体" w:hint="eastAsia"/>
          <w:sz w:val="24"/>
          <w:szCs w:val="24"/>
        </w:rPr>
        <w:t>、投标方</w:t>
      </w:r>
      <w:r w:rsidR="00F7534B" w:rsidRPr="008A4024">
        <w:rPr>
          <w:rFonts w:ascii="宋体" w:eastAsia="宋体" w:hAnsi="宋体" w:cs="宋体" w:hint="eastAsia"/>
          <w:sz w:val="24"/>
          <w:szCs w:val="24"/>
        </w:rPr>
        <w:t>应提供保修期内及保修期外至寿命终止服务内容，并提供相应盖章承诺函。具体服务内容分类及要求见8.3节。</w:t>
      </w:r>
    </w:p>
    <w:p w14:paraId="1D67FB7B" w14:textId="5618ECB7" w:rsidR="00385C1B"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问题：没有明确寿命终止期限。请明确具体期限。</w:t>
      </w:r>
    </w:p>
    <w:p w14:paraId="36A77311" w14:textId="78FA969C" w:rsidR="00986A4F" w:rsidRPr="008A4024" w:rsidRDefault="00385C1B" w:rsidP="00385C1B">
      <w:pPr>
        <w:snapToGrid w:val="0"/>
        <w:spacing w:line="360" w:lineRule="auto"/>
        <w:ind w:firstLineChars="200" w:firstLine="480"/>
        <w:rPr>
          <w:rFonts w:ascii="宋体" w:eastAsia="宋体" w:hAnsi="宋体"/>
          <w:sz w:val="24"/>
          <w:szCs w:val="24"/>
        </w:rPr>
      </w:pPr>
      <w:r w:rsidRPr="008A4024">
        <w:rPr>
          <w:rFonts w:ascii="宋体" w:eastAsia="宋体" w:hAnsi="宋体"/>
          <w:sz w:val="24"/>
          <w:szCs w:val="24"/>
        </w:rPr>
        <w:t>9</w:t>
      </w:r>
      <w:r w:rsidRPr="008A4024">
        <w:rPr>
          <w:rFonts w:ascii="宋体" w:eastAsia="宋体" w:hAnsi="宋体" w:hint="eastAsia"/>
          <w:sz w:val="24"/>
          <w:szCs w:val="24"/>
        </w:rPr>
        <w:t>、</w:t>
      </w:r>
      <w:r w:rsidR="00F7534B" w:rsidRPr="008A4024">
        <w:rPr>
          <w:rFonts w:ascii="宋体" w:eastAsia="宋体" w:hAnsi="宋体" w:hint="eastAsia"/>
          <w:sz w:val="24"/>
          <w:szCs w:val="24"/>
        </w:rPr>
        <w:t>设备在保修期满之后出现大规模设备运行异常，蓄电池组蓄电池发生故障的比例超过整组蓄电池20%的，投标方需免费更换整组蓄电池，并赔偿招标方损失和支付违约金。存在推诿、拒不配合情况的会影响招标方对供应商的评价。</w:t>
      </w:r>
    </w:p>
    <w:p w14:paraId="50F627B2"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问题：本条要求没有期限限制，保修期满之后直至电池不能继续使用前都有这条要求，意味着需要重新更换一遍蓄电池。同时与8.3.2第7条“</w:t>
      </w:r>
      <w:r w:rsidRPr="008A4024">
        <w:rPr>
          <w:rFonts w:ascii="宋体" w:eastAsia="宋体" w:hAnsi="宋体" w:hint="eastAsia"/>
          <w:sz w:val="24"/>
          <w:szCs w:val="24"/>
        </w:rPr>
        <w:t>7.</w:t>
      </w:r>
      <w:r w:rsidRPr="008A4024">
        <w:rPr>
          <w:rFonts w:ascii="宋体" w:eastAsia="宋体" w:hAnsi="宋体" w:hint="eastAsia"/>
          <w:sz w:val="24"/>
          <w:szCs w:val="24"/>
        </w:rPr>
        <w:tab/>
        <w:t>保修期满后，如果寿命周期内出现大面积爬酸漏液等问题，或者出现不可预料的重大故障，投标方将尽全力帮助招标方在最短时间内进行修理或更换故障部件。</w:t>
      </w:r>
      <w:r w:rsidRPr="008A4024">
        <w:rPr>
          <w:rFonts w:ascii="宋体" w:eastAsia="宋体" w:hAnsi="宋体" w:hint="eastAsia"/>
          <w:b/>
          <w:sz w:val="24"/>
          <w:szCs w:val="24"/>
        </w:rPr>
        <w:t>”有意思冲突，请明确具体要求。</w:t>
      </w:r>
    </w:p>
    <w:p w14:paraId="0E5DAD4F" w14:textId="1B31E0F9" w:rsidR="00986A4F" w:rsidRPr="008A4024" w:rsidRDefault="008C4E17" w:rsidP="008C4E17">
      <w:pPr>
        <w:snapToGrid w:val="0"/>
        <w:spacing w:line="360" w:lineRule="auto"/>
        <w:ind w:firstLineChars="200" w:firstLine="480"/>
        <w:rPr>
          <w:rFonts w:ascii="宋体" w:eastAsia="宋体" w:hAnsi="宋体"/>
          <w:sz w:val="24"/>
          <w:szCs w:val="24"/>
        </w:rPr>
      </w:pPr>
      <w:r w:rsidRPr="008A4024">
        <w:rPr>
          <w:rFonts w:ascii="宋体" w:eastAsia="宋体" w:hAnsi="宋体"/>
          <w:sz w:val="24"/>
          <w:szCs w:val="24"/>
        </w:rPr>
        <w:t>10</w:t>
      </w:r>
      <w:r w:rsidRPr="008A4024">
        <w:rPr>
          <w:rFonts w:ascii="宋体" w:eastAsia="宋体" w:hAnsi="宋体" w:hint="eastAsia"/>
          <w:sz w:val="24"/>
          <w:szCs w:val="24"/>
        </w:rPr>
        <w:t>、</w:t>
      </w:r>
      <w:r w:rsidR="00F7534B" w:rsidRPr="008A4024">
        <w:rPr>
          <w:rFonts w:ascii="宋体" w:eastAsia="宋体" w:hAnsi="宋体" w:hint="eastAsia"/>
          <w:sz w:val="24"/>
          <w:szCs w:val="24"/>
        </w:rPr>
        <w:t>保修期满后，投标方需提供每年一次的蓄电池专项巡检服务，服务内容与质保期内保持一致；</w:t>
      </w:r>
    </w:p>
    <w:p w14:paraId="3ACE7AC7"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问题：没有服务期限限制，请明确最终服务结束期。</w:t>
      </w:r>
    </w:p>
    <w:p w14:paraId="1E48FE49" w14:textId="3D105852"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w:t>
      </w:r>
      <w:r w:rsidR="008C4E17" w:rsidRPr="008A4024">
        <w:rPr>
          <w:rFonts w:ascii="宋体" w:eastAsia="宋体" w:hAnsi="宋体"/>
          <w:b/>
          <w:sz w:val="24"/>
          <w:szCs w:val="24"/>
        </w:rPr>
        <w:t>8</w:t>
      </w:r>
      <w:r w:rsidRPr="008A4024">
        <w:rPr>
          <w:rFonts w:ascii="宋体" w:eastAsia="宋体" w:hAnsi="宋体" w:hint="eastAsia"/>
          <w:b/>
          <w:sz w:val="24"/>
          <w:szCs w:val="24"/>
        </w:rPr>
        <w:t>、</w:t>
      </w:r>
      <w:r w:rsidR="008C4E17" w:rsidRPr="008A4024">
        <w:rPr>
          <w:rFonts w:ascii="宋体" w:eastAsia="宋体" w:hAnsi="宋体"/>
          <w:b/>
          <w:sz w:val="24"/>
          <w:szCs w:val="24"/>
        </w:rPr>
        <w:t>9</w:t>
      </w:r>
      <w:r w:rsidRPr="008A4024">
        <w:rPr>
          <w:rFonts w:ascii="宋体" w:eastAsia="宋体" w:hAnsi="宋体" w:hint="eastAsia"/>
          <w:b/>
          <w:sz w:val="24"/>
          <w:szCs w:val="24"/>
        </w:rPr>
        <w:t>、</w:t>
      </w:r>
      <w:r w:rsidR="008C4E17" w:rsidRPr="008A4024">
        <w:rPr>
          <w:rFonts w:ascii="宋体" w:eastAsia="宋体" w:hAnsi="宋体"/>
          <w:b/>
          <w:sz w:val="24"/>
          <w:szCs w:val="24"/>
        </w:rPr>
        <w:t>10</w:t>
      </w:r>
      <w:r w:rsidRPr="008A4024">
        <w:rPr>
          <w:rFonts w:ascii="宋体" w:eastAsia="宋体" w:hAnsi="宋体" w:hint="eastAsia"/>
          <w:b/>
          <w:sz w:val="24"/>
          <w:szCs w:val="24"/>
        </w:rPr>
        <w:t>回复：服务期限为寿命终止期限。寿命终止期限为设计寿命。建议设计寿命的详见技术规范书第二章表2.1中设计寿命要求。</w:t>
      </w:r>
    </w:p>
    <w:p w14:paraId="37192106" w14:textId="77777777" w:rsidR="008C4E17" w:rsidRPr="00DD62D7" w:rsidRDefault="008C4E17" w:rsidP="00DD62D7">
      <w:pPr>
        <w:snapToGrid w:val="0"/>
        <w:jc w:val="left"/>
        <w:rPr>
          <w:rFonts w:ascii="宋体" w:eastAsia="宋体" w:hAnsi="宋体"/>
          <w:b/>
          <w:bCs/>
          <w:sz w:val="24"/>
          <w:szCs w:val="24"/>
        </w:rPr>
      </w:pPr>
    </w:p>
    <w:p w14:paraId="714FEFC3" w14:textId="466A1C58" w:rsidR="00986A4F" w:rsidRPr="008A4024" w:rsidRDefault="008C4E17" w:rsidP="00AE1F63">
      <w:pPr>
        <w:tabs>
          <w:tab w:val="left" w:pos="790"/>
        </w:tabs>
        <w:snapToGrid w:val="0"/>
        <w:spacing w:line="360" w:lineRule="auto"/>
        <w:ind w:firstLineChars="200" w:firstLine="480"/>
        <w:rPr>
          <w:rFonts w:ascii="宋体" w:eastAsia="宋体" w:hAnsi="宋体"/>
          <w:bCs/>
          <w:sz w:val="24"/>
          <w:szCs w:val="24"/>
        </w:rPr>
      </w:pPr>
      <w:r w:rsidRPr="008A4024">
        <w:rPr>
          <w:rFonts w:ascii="宋体" w:eastAsia="宋体" w:hAnsi="宋体"/>
          <w:bCs/>
          <w:sz w:val="24"/>
          <w:szCs w:val="24"/>
        </w:rPr>
        <w:t>11</w:t>
      </w:r>
      <w:r w:rsidR="00F7534B" w:rsidRPr="008A4024">
        <w:rPr>
          <w:rFonts w:ascii="宋体" w:eastAsia="宋体" w:hAnsi="宋体" w:hint="eastAsia"/>
          <w:bCs/>
          <w:sz w:val="24"/>
          <w:szCs w:val="24"/>
        </w:rPr>
        <w:t>、投标方在收到中标通知书后，联系招标方确认供货需求。需求确认后立即组织本项目货物的采购、排产工作，并在合同签订后15日内将所有2V蓄电池、1000只12V200Ah蓄电池（含安装材料及电池架、电池开关柜、电池架等配套设备设施）运送至指定地点，且所有货物（含材料）到达指定地点的时间最长不得超过合同签订后30日。</w:t>
      </w:r>
    </w:p>
    <w:p w14:paraId="22AE035A" w14:textId="77777777" w:rsidR="00986A4F" w:rsidRPr="008A4024" w:rsidRDefault="00F7534B" w:rsidP="00AE1F63">
      <w:pPr>
        <w:tabs>
          <w:tab w:val="left" w:pos="790"/>
        </w:tabs>
        <w:snapToGrid w:val="0"/>
        <w:spacing w:line="360" w:lineRule="auto"/>
        <w:ind w:firstLineChars="200" w:firstLine="480"/>
        <w:rPr>
          <w:rFonts w:ascii="宋体" w:eastAsia="宋体" w:hAnsi="宋体"/>
          <w:bCs/>
          <w:sz w:val="24"/>
          <w:szCs w:val="24"/>
        </w:rPr>
      </w:pPr>
      <w:r w:rsidRPr="008A4024">
        <w:rPr>
          <w:rFonts w:ascii="宋体" w:eastAsia="宋体" w:hAnsi="宋体" w:hint="eastAsia"/>
          <w:bCs/>
          <w:sz w:val="24"/>
          <w:szCs w:val="24"/>
        </w:rPr>
        <w:t>本项目进度要求自设备到达现场后20天内完成设备就位安装及接入，30天内完成测试检验并提供验收条件。</w:t>
      </w:r>
    </w:p>
    <w:p w14:paraId="08C362C0" w14:textId="77777777" w:rsidR="00986A4F" w:rsidRPr="008A4024" w:rsidRDefault="00F7534B" w:rsidP="0048282E">
      <w:pPr>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问题：到货期是否是合同签订后15日至30日内，进度从最后一批货物抵达现场后20天内完工？请明确工期进度要求。</w:t>
      </w:r>
    </w:p>
    <w:p w14:paraId="4C7E1947" w14:textId="061A3884" w:rsidR="008C4E17" w:rsidRPr="008A4024" w:rsidRDefault="00F7534B" w:rsidP="00DD62D7">
      <w:pPr>
        <w:tabs>
          <w:tab w:val="left" w:pos="790"/>
        </w:tabs>
        <w:snapToGrid w:val="0"/>
        <w:spacing w:line="360" w:lineRule="auto"/>
        <w:ind w:firstLineChars="200" w:firstLine="482"/>
        <w:rPr>
          <w:rFonts w:ascii="宋体" w:eastAsia="宋体" w:hAnsi="宋体"/>
          <w:b/>
          <w:sz w:val="24"/>
          <w:szCs w:val="24"/>
        </w:rPr>
      </w:pPr>
      <w:r w:rsidRPr="008A4024">
        <w:rPr>
          <w:rFonts w:ascii="宋体" w:eastAsia="宋体" w:hAnsi="宋体" w:hint="eastAsia"/>
          <w:b/>
          <w:sz w:val="24"/>
          <w:szCs w:val="24"/>
        </w:rPr>
        <w:t>回复：合同签订后30日所有货物（含材料）到达指定地点,合同签订后50日内完成所有设备就位安装及接入工作,合同签订后60日内完成测试检验并提供验收条件。</w:t>
      </w:r>
    </w:p>
    <w:p w14:paraId="4AB00510" w14:textId="6FCE36B4" w:rsidR="008C4E17" w:rsidRPr="008A4024" w:rsidRDefault="008C4E17" w:rsidP="008C4E17">
      <w:pPr>
        <w:tabs>
          <w:tab w:val="left" w:pos="790"/>
        </w:tabs>
        <w:snapToGrid w:val="0"/>
        <w:spacing w:line="360" w:lineRule="auto"/>
        <w:ind w:firstLineChars="200" w:firstLine="482"/>
        <w:rPr>
          <w:rFonts w:ascii="宋体" w:eastAsia="宋体" w:hAnsi="宋体"/>
          <w:b/>
          <w:sz w:val="24"/>
          <w:szCs w:val="24"/>
        </w:rPr>
        <w:sectPr w:rsidR="008C4E17" w:rsidRPr="008A4024" w:rsidSect="00A10513">
          <w:footerReference w:type="default" r:id="rId7"/>
          <w:type w:val="continuous"/>
          <w:pgSz w:w="11906" w:h="16838"/>
          <w:pgMar w:top="1440" w:right="1800" w:bottom="1440" w:left="1800" w:header="851" w:footer="992" w:gutter="0"/>
          <w:cols w:space="425"/>
          <w:docGrid w:type="lines" w:linePitch="312"/>
        </w:sectPr>
      </w:pPr>
    </w:p>
    <w:p w14:paraId="5DBF222F" w14:textId="77777777" w:rsidR="00986A4F" w:rsidRPr="008A4024" w:rsidRDefault="00F7534B" w:rsidP="0048282E">
      <w:pPr>
        <w:pStyle w:val="3"/>
        <w:snapToGrid w:val="0"/>
        <w:spacing w:before="0" w:after="0"/>
      </w:pPr>
      <w:r w:rsidRPr="008A4024">
        <w:rPr>
          <w:rFonts w:hint="eastAsia"/>
        </w:rPr>
        <w:lastRenderedPageBreak/>
        <w:t>附件：分项报价表</w:t>
      </w:r>
    </w:p>
    <w:p w14:paraId="088F4A15" w14:textId="77777777" w:rsidR="00986A4F" w:rsidRPr="008A4024" w:rsidRDefault="00F7534B" w:rsidP="0048282E">
      <w:pPr>
        <w:snapToGrid w:val="0"/>
        <w:spacing w:line="360" w:lineRule="auto"/>
        <w:jc w:val="left"/>
        <w:rPr>
          <w:rFonts w:ascii="宋体" w:eastAsia="宋体" w:hAnsi="宋体" w:cs="Arial"/>
          <w:b/>
          <w:sz w:val="30"/>
        </w:rPr>
      </w:pPr>
      <w:r w:rsidRPr="008A4024">
        <w:rPr>
          <w:rFonts w:ascii="宋体" w:eastAsia="宋体" w:hAnsi="宋体" w:cs="Arial" w:hint="eastAsia"/>
          <w:sz w:val="24"/>
        </w:rPr>
        <w:t>项目名称：</w:t>
      </w:r>
      <w:r w:rsidRPr="008A4024">
        <w:rPr>
          <w:rFonts w:ascii="宋体" w:eastAsia="宋体" w:hAnsi="宋体" w:cs="Arial"/>
          <w:sz w:val="24"/>
        </w:rPr>
        <w:t xml:space="preserve">                               </w:t>
      </w:r>
      <w:r w:rsidRPr="008A4024">
        <w:rPr>
          <w:rFonts w:ascii="宋体" w:eastAsia="宋体" w:hAnsi="宋体" w:cs="Arial" w:hint="eastAsia"/>
          <w:sz w:val="24"/>
        </w:rPr>
        <w:t xml:space="preserve">招标编号： </w:t>
      </w:r>
      <w:r w:rsidRPr="008A4024">
        <w:rPr>
          <w:rFonts w:ascii="宋体" w:eastAsia="宋体" w:hAnsi="宋体" w:cs="Arial"/>
          <w:sz w:val="24"/>
        </w:rPr>
        <w:t xml:space="preserve">                             </w:t>
      </w:r>
      <w:r w:rsidRPr="008A4024">
        <w:rPr>
          <w:rFonts w:ascii="宋体" w:eastAsia="宋体" w:hAnsi="宋体" w:cs="Arial" w:hint="eastAsia"/>
          <w:sz w:val="24"/>
        </w:rPr>
        <w:t>货币单位：</w:t>
      </w:r>
      <w:r w:rsidRPr="008A4024">
        <w:rPr>
          <w:rFonts w:ascii="宋体" w:eastAsia="宋体" w:hAnsi="宋体" w:cs="Arial" w:hint="eastAsia"/>
          <w:sz w:val="24"/>
          <w:u w:val="single"/>
        </w:rPr>
        <w:t>人民币元</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909"/>
        <w:gridCol w:w="1701"/>
        <w:gridCol w:w="1276"/>
        <w:gridCol w:w="709"/>
        <w:gridCol w:w="850"/>
        <w:gridCol w:w="1744"/>
        <w:gridCol w:w="2410"/>
        <w:gridCol w:w="2367"/>
      </w:tblGrid>
      <w:tr w:rsidR="008A4024" w:rsidRPr="008A4024" w14:paraId="13736234" w14:textId="77777777" w:rsidTr="008A4024">
        <w:trPr>
          <w:cantSplit/>
          <w:trHeight w:val="20"/>
          <w:tblHeader/>
          <w:jc w:val="center"/>
        </w:trPr>
        <w:tc>
          <w:tcPr>
            <w:tcW w:w="630" w:type="dxa"/>
            <w:vAlign w:val="center"/>
          </w:tcPr>
          <w:p w14:paraId="7C19B568" w14:textId="77777777" w:rsidR="00986A4F" w:rsidRPr="008A4024" w:rsidRDefault="00F7534B" w:rsidP="00AF4898">
            <w:pPr>
              <w:snapToGrid w:val="0"/>
              <w:jc w:val="center"/>
              <w:rPr>
                <w:rFonts w:ascii="宋体" w:eastAsia="宋体" w:hAnsi="宋体" w:cs="Arial"/>
                <w:b/>
                <w:bCs/>
                <w:sz w:val="24"/>
                <w:szCs w:val="24"/>
              </w:rPr>
            </w:pPr>
            <w:r w:rsidRPr="008A4024">
              <w:rPr>
                <w:rFonts w:ascii="宋体" w:eastAsia="宋体" w:hAnsi="宋体" w:cs="Arial" w:hint="eastAsia"/>
                <w:b/>
                <w:bCs/>
                <w:sz w:val="24"/>
                <w:szCs w:val="24"/>
              </w:rPr>
              <w:t>编号</w:t>
            </w:r>
          </w:p>
        </w:tc>
        <w:tc>
          <w:tcPr>
            <w:tcW w:w="2909" w:type="dxa"/>
            <w:vAlign w:val="center"/>
          </w:tcPr>
          <w:p w14:paraId="01515650" w14:textId="77777777" w:rsidR="00986A4F" w:rsidRPr="008A4024" w:rsidRDefault="00F7534B" w:rsidP="007A3F62">
            <w:pPr>
              <w:snapToGrid w:val="0"/>
              <w:jc w:val="center"/>
              <w:rPr>
                <w:rFonts w:ascii="宋体" w:eastAsia="宋体" w:hAnsi="宋体" w:cs="Arial"/>
                <w:b/>
                <w:bCs/>
                <w:sz w:val="24"/>
                <w:szCs w:val="24"/>
              </w:rPr>
            </w:pPr>
            <w:r w:rsidRPr="008A4024">
              <w:rPr>
                <w:rFonts w:ascii="宋体" w:eastAsia="宋体" w:hAnsi="宋体" w:cs="Arial" w:hint="eastAsia"/>
                <w:b/>
                <w:bCs/>
                <w:sz w:val="24"/>
                <w:szCs w:val="24"/>
              </w:rPr>
              <w:t>项名称</w:t>
            </w:r>
          </w:p>
        </w:tc>
        <w:tc>
          <w:tcPr>
            <w:tcW w:w="1701" w:type="dxa"/>
            <w:vAlign w:val="center"/>
          </w:tcPr>
          <w:p w14:paraId="2868F489"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
                <w:bCs/>
                <w:sz w:val="24"/>
                <w:szCs w:val="24"/>
              </w:rPr>
              <w:t>品牌</w:t>
            </w:r>
          </w:p>
        </w:tc>
        <w:tc>
          <w:tcPr>
            <w:tcW w:w="1276" w:type="dxa"/>
            <w:vAlign w:val="center"/>
          </w:tcPr>
          <w:p w14:paraId="5D79EB7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
                <w:bCs/>
                <w:sz w:val="24"/>
                <w:szCs w:val="24"/>
              </w:rPr>
              <w:t>规格型号</w:t>
            </w:r>
          </w:p>
        </w:tc>
        <w:tc>
          <w:tcPr>
            <w:tcW w:w="709" w:type="dxa"/>
            <w:vAlign w:val="center"/>
          </w:tcPr>
          <w:p w14:paraId="294ADBF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
                <w:bCs/>
                <w:sz w:val="24"/>
                <w:szCs w:val="24"/>
              </w:rPr>
              <w:t>单位</w:t>
            </w:r>
          </w:p>
        </w:tc>
        <w:tc>
          <w:tcPr>
            <w:tcW w:w="850" w:type="dxa"/>
            <w:vAlign w:val="center"/>
          </w:tcPr>
          <w:p w14:paraId="37E600B4"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
                <w:bCs/>
                <w:sz w:val="24"/>
                <w:szCs w:val="24"/>
              </w:rPr>
              <w:t>数量</w:t>
            </w:r>
          </w:p>
        </w:tc>
        <w:tc>
          <w:tcPr>
            <w:tcW w:w="1744" w:type="dxa"/>
            <w:vAlign w:val="center"/>
          </w:tcPr>
          <w:p w14:paraId="0DB5CF09"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
                <w:bCs/>
                <w:sz w:val="24"/>
                <w:szCs w:val="24"/>
              </w:rPr>
              <w:t>投标单价</w:t>
            </w:r>
          </w:p>
        </w:tc>
        <w:tc>
          <w:tcPr>
            <w:tcW w:w="2410" w:type="dxa"/>
            <w:vAlign w:val="center"/>
          </w:tcPr>
          <w:p w14:paraId="12D4575A" w14:textId="77777777" w:rsidR="00986A4F" w:rsidRPr="008A4024" w:rsidRDefault="00F7534B" w:rsidP="00AF4898">
            <w:pPr>
              <w:snapToGrid w:val="0"/>
              <w:jc w:val="center"/>
              <w:rPr>
                <w:rFonts w:ascii="宋体" w:eastAsia="宋体" w:hAnsi="宋体" w:cs="宋体"/>
                <w:b/>
                <w:bCs/>
                <w:sz w:val="24"/>
                <w:szCs w:val="24"/>
              </w:rPr>
            </w:pPr>
            <w:r w:rsidRPr="008A4024">
              <w:rPr>
                <w:rFonts w:ascii="宋体" w:eastAsia="宋体" w:hAnsi="宋体" w:cs="宋体" w:hint="eastAsia"/>
                <w:b/>
                <w:bCs/>
                <w:sz w:val="24"/>
                <w:szCs w:val="24"/>
              </w:rPr>
              <w:t>投标报价</w:t>
            </w:r>
          </w:p>
          <w:p w14:paraId="7727CB51" w14:textId="77777777" w:rsidR="00986A4F" w:rsidRPr="008A4024" w:rsidRDefault="00F7534B" w:rsidP="007A3F62">
            <w:pPr>
              <w:snapToGrid w:val="0"/>
              <w:rPr>
                <w:rFonts w:ascii="宋体" w:eastAsia="宋体" w:hAnsi="宋体" w:cs="Arial"/>
                <w:sz w:val="24"/>
                <w:szCs w:val="24"/>
              </w:rPr>
            </w:pPr>
            <w:r w:rsidRPr="008A4024">
              <w:rPr>
                <w:rFonts w:ascii="宋体" w:eastAsia="宋体" w:hAnsi="宋体" w:cs="宋体" w:hint="eastAsia"/>
                <w:b/>
                <w:bCs/>
                <w:sz w:val="24"/>
                <w:szCs w:val="24"/>
              </w:rPr>
              <w:t>（</w:t>
            </w:r>
            <w:r w:rsidRPr="008A4024">
              <w:rPr>
                <w:rFonts w:ascii="宋体" w:eastAsia="宋体" w:hAnsi="宋体" w:cs="宋体"/>
                <w:b/>
                <w:bCs/>
                <w:sz w:val="24"/>
                <w:szCs w:val="24"/>
              </w:rPr>
              <w:t>=</w:t>
            </w:r>
            <w:r w:rsidRPr="008A4024">
              <w:rPr>
                <w:rFonts w:ascii="宋体" w:eastAsia="宋体" w:hAnsi="宋体" w:cs="宋体" w:hint="eastAsia"/>
                <w:b/>
                <w:bCs/>
                <w:sz w:val="24"/>
                <w:szCs w:val="24"/>
              </w:rPr>
              <w:t>投标单价×数量）</w:t>
            </w:r>
          </w:p>
        </w:tc>
        <w:tc>
          <w:tcPr>
            <w:tcW w:w="2367" w:type="dxa"/>
            <w:vAlign w:val="center"/>
          </w:tcPr>
          <w:p w14:paraId="4CAFE866"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备注</w:t>
            </w:r>
          </w:p>
        </w:tc>
      </w:tr>
      <w:tr w:rsidR="008A4024" w:rsidRPr="008A4024" w14:paraId="37CF1FDA" w14:textId="77777777" w:rsidTr="008A4024">
        <w:trPr>
          <w:cantSplit/>
          <w:trHeight w:val="20"/>
          <w:jc w:val="center"/>
        </w:trPr>
        <w:tc>
          <w:tcPr>
            <w:tcW w:w="630" w:type="dxa"/>
            <w:vAlign w:val="center"/>
          </w:tcPr>
          <w:p w14:paraId="4C8B33D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1</w:t>
            </w:r>
          </w:p>
        </w:tc>
        <w:tc>
          <w:tcPr>
            <w:tcW w:w="11599" w:type="dxa"/>
            <w:gridSpan w:val="7"/>
            <w:vAlign w:val="center"/>
          </w:tcPr>
          <w:p w14:paraId="1351905C" w14:textId="77777777" w:rsidR="00986A4F" w:rsidRPr="008A4024" w:rsidRDefault="00F7534B" w:rsidP="007A3F62">
            <w:pPr>
              <w:widowControl/>
              <w:snapToGrid w:val="0"/>
              <w:rPr>
                <w:rFonts w:ascii="宋体" w:eastAsia="宋体" w:hAnsi="宋体" w:cs="宋体"/>
                <w:bCs/>
                <w:kern w:val="0"/>
                <w:sz w:val="24"/>
                <w:szCs w:val="24"/>
              </w:rPr>
            </w:pPr>
            <w:r w:rsidRPr="008A4024">
              <w:rPr>
                <w:rFonts w:ascii="宋体" w:eastAsia="宋体" w:hAnsi="宋体" w:cs="宋体" w:hint="eastAsia"/>
                <w:bCs/>
                <w:kern w:val="0"/>
                <w:sz w:val="24"/>
                <w:szCs w:val="24"/>
              </w:rPr>
              <w:t>电池费用</w:t>
            </w:r>
          </w:p>
        </w:tc>
        <w:tc>
          <w:tcPr>
            <w:tcW w:w="2367" w:type="dxa"/>
            <w:vAlign w:val="center"/>
          </w:tcPr>
          <w:p w14:paraId="3B1BE28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w:t>
            </w:r>
          </w:p>
        </w:tc>
      </w:tr>
      <w:tr w:rsidR="008A4024" w:rsidRPr="008A4024" w14:paraId="4FF32F48" w14:textId="77777777" w:rsidTr="008A4024">
        <w:trPr>
          <w:cantSplit/>
          <w:trHeight w:val="20"/>
          <w:jc w:val="center"/>
        </w:trPr>
        <w:tc>
          <w:tcPr>
            <w:tcW w:w="630" w:type="dxa"/>
            <w:vAlign w:val="center"/>
          </w:tcPr>
          <w:p w14:paraId="2005C5D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1.1</w:t>
            </w:r>
          </w:p>
        </w:tc>
        <w:tc>
          <w:tcPr>
            <w:tcW w:w="2909" w:type="dxa"/>
            <w:vAlign w:val="center"/>
          </w:tcPr>
          <w:p w14:paraId="188476B2" w14:textId="77777777" w:rsidR="00986A4F" w:rsidRPr="008A4024" w:rsidRDefault="00F7534B" w:rsidP="007A3F62">
            <w:pPr>
              <w:widowControl/>
              <w:snapToGrid w:val="0"/>
              <w:jc w:val="center"/>
              <w:rPr>
                <w:rFonts w:ascii="宋体" w:eastAsia="宋体" w:hAnsi="宋体" w:cs="Arial"/>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V800Ah蓄电池</w:t>
            </w:r>
          </w:p>
        </w:tc>
        <w:tc>
          <w:tcPr>
            <w:tcW w:w="1701" w:type="dxa"/>
            <w:vAlign w:val="center"/>
          </w:tcPr>
          <w:p w14:paraId="2CCA421D"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65715E5"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35EFD75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Cs/>
                <w:kern w:val="0"/>
                <w:sz w:val="24"/>
                <w:szCs w:val="24"/>
              </w:rPr>
              <w:t>只</w:t>
            </w:r>
          </w:p>
        </w:tc>
        <w:tc>
          <w:tcPr>
            <w:tcW w:w="850" w:type="dxa"/>
            <w:vAlign w:val="center"/>
          </w:tcPr>
          <w:p w14:paraId="4D252D0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bCs/>
                <w:kern w:val="0"/>
                <w:sz w:val="24"/>
                <w:szCs w:val="24"/>
              </w:rPr>
              <w:t>240</w:t>
            </w:r>
          </w:p>
        </w:tc>
        <w:tc>
          <w:tcPr>
            <w:tcW w:w="1744" w:type="dxa"/>
            <w:vAlign w:val="center"/>
          </w:tcPr>
          <w:p w14:paraId="263E1CA6"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37DDC660"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521021F2"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6EFB4758" w14:textId="77777777" w:rsidTr="008A4024">
        <w:trPr>
          <w:cantSplit/>
          <w:trHeight w:val="20"/>
          <w:jc w:val="center"/>
        </w:trPr>
        <w:tc>
          <w:tcPr>
            <w:tcW w:w="630" w:type="dxa"/>
            <w:vAlign w:val="center"/>
          </w:tcPr>
          <w:p w14:paraId="3F69CC5A"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1.2</w:t>
            </w:r>
          </w:p>
        </w:tc>
        <w:tc>
          <w:tcPr>
            <w:tcW w:w="2909" w:type="dxa"/>
            <w:vAlign w:val="center"/>
          </w:tcPr>
          <w:p w14:paraId="58D16173"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V1000Ah</w:t>
            </w:r>
            <w:r w:rsidRPr="008A4024">
              <w:rPr>
                <w:rFonts w:ascii="宋体" w:eastAsia="宋体" w:hAnsi="宋体" w:cs="宋体" w:hint="eastAsia"/>
                <w:bCs/>
                <w:kern w:val="0"/>
                <w:sz w:val="24"/>
                <w:szCs w:val="24"/>
              </w:rPr>
              <w:t>蓄电池</w:t>
            </w:r>
          </w:p>
        </w:tc>
        <w:tc>
          <w:tcPr>
            <w:tcW w:w="1701" w:type="dxa"/>
            <w:vAlign w:val="center"/>
          </w:tcPr>
          <w:p w14:paraId="739460ED"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1E57505F"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16B3121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bCs/>
                <w:kern w:val="0"/>
                <w:sz w:val="24"/>
                <w:szCs w:val="24"/>
              </w:rPr>
              <w:t>只</w:t>
            </w:r>
          </w:p>
        </w:tc>
        <w:tc>
          <w:tcPr>
            <w:tcW w:w="850" w:type="dxa"/>
            <w:vAlign w:val="center"/>
          </w:tcPr>
          <w:p w14:paraId="6ECAFF4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bCs/>
                <w:kern w:val="0"/>
                <w:sz w:val="24"/>
                <w:szCs w:val="24"/>
              </w:rPr>
              <w:t>1080</w:t>
            </w:r>
          </w:p>
        </w:tc>
        <w:tc>
          <w:tcPr>
            <w:tcW w:w="1744" w:type="dxa"/>
            <w:vAlign w:val="center"/>
          </w:tcPr>
          <w:p w14:paraId="7CB06D0E"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1754B4B0"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27A48E7E"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4B8BBDED" w14:textId="77777777" w:rsidTr="008A4024">
        <w:trPr>
          <w:cantSplit/>
          <w:trHeight w:val="20"/>
          <w:jc w:val="center"/>
        </w:trPr>
        <w:tc>
          <w:tcPr>
            <w:tcW w:w="630" w:type="dxa"/>
            <w:vAlign w:val="center"/>
          </w:tcPr>
          <w:p w14:paraId="38ECF76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1.3</w:t>
            </w:r>
          </w:p>
        </w:tc>
        <w:tc>
          <w:tcPr>
            <w:tcW w:w="2909" w:type="dxa"/>
            <w:vAlign w:val="center"/>
          </w:tcPr>
          <w:p w14:paraId="75DCDF32" w14:textId="77777777" w:rsidR="00986A4F" w:rsidRPr="008A4024" w:rsidRDefault="00F7534B" w:rsidP="007A3F62">
            <w:pPr>
              <w:widowControl/>
              <w:snapToGrid w:val="0"/>
              <w:jc w:val="center"/>
              <w:rPr>
                <w:rFonts w:ascii="宋体" w:eastAsia="宋体" w:hAnsi="宋体" w:cs="Arial"/>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V200Ah蓄电池</w:t>
            </w:r>
          </w:p>
        </w:tc>
        <w:tc>
          <w:tcPr>
            <w:tcW w:w="1701" w:type="dxa"/>
            <w:vAlign w:val="center"/>
          </w:tcPr>
          <w:p w14:paraId="356B6FC2"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75AB4335"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463E515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只</w:t>
            </w:r>
          </w:p>
        </w:tc>
        <w:tc>
          <w:tcPr>
            <w:tcW w:w="850" w:type="dxa"/>
            <w:vAlign w:val="center"/>
          </w:tcPr>
          <w:p w14:paraId="5FC492E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kern w:val="0"/>
                <w:sz w:val="24"/>
                <w:szCs w:val="24"/>
              </w:rPr>
              <w:t>1920</w:t>
            </w:r>
          </w:p>
        </w:tc>
        <w:tc>
          <w:tcPr>
            <w:tcW w:w="1744" w:type="dxa"/>
            <w:vAlign w:val="center"/>
          </w:tcPr>
          <w:p w14:paraId="1345CA78"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777529CB"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64D14688"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03555BB0" w14:textId="77777777" w:rsidTr="008A4024">
        <w:trPr>
          <w:cantSplit/>
          <w:trHeight w:val="20"/>
          <w:jc w:val="center"/>
        </w:trPr>
        <w:tc>
          <w:tcPr>
            <w:tcW w:w="630" w:type="dxa"/>
            <w:vAlign w:val="center"/>
          </w:tcPr>
          <w:p w14:paraId="4B0203D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w:t>
            </w:r>
            <w:r w:rsidRPr="008A4024">
              <w:rPr>
                <w:rFonts w:ascii="宋体" w:eastAsia="宋体" w:hAnsi="宋体" w:cs="Arial" w:hint="eastAsia"/>
                <w:sz w:val="24"/>
                <w:szCs w:val="24"/>
              </w:rPr>
              <w:t>4</w:t>
            </w:r>
          </w:p>
        </w:tc>
        <w:tc>
          <w:tcPr>
            <w:tcW w:w="2909" w:type="dxa"/>
            <w:vAlign w:val="center"/>
          </w:tcPr>
          <w:p w14:paraId="275B1C2A"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w:t>
            </w:r>
            <w:r w:rsidRPr="008A4024">
              <w:rPr>
                <w:rFonts w:ascii="宋体" w:eastAsia="宋体" w:hAnsi="宋体" w:cs="宋体" w:hint="eastAsia"/>
                <w:kern w:val="0"/>
                <w:sz w:val="24"/>
                <w:szCs w:val="24"/>
              </w:rPr>
              <w:t>油机启动电池</w:t>
            </w:r>
          </w:p>
        </w:tc>
        <w:tc>
          <w:tcPr>
            <w:tcW w:w="1701" w:type="dxa"/>
            <w:vAlign w:val="center"/>
          </w:tcPr>
          <w:p w14:paraId="6D5439CB"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533A05F9"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74040A94"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只</w:t>
            </w:r>
          </w:p>
        </w:tc>
        <w:tc>
          <w:tcPr>
            <w:tcW w:w="850" w:type="dxa"/>
            <w:vAlign w:val="center"/>
          </w:tcPr>
          <w:p w14:paraId="5A16C9E6"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kern w:val="0"/>
                <w:sz w:val="24"/>
                <w:szCs w:val="24"/>
              </w:rPr>
              <w:t>40</w:t>
            </w:r>
          </w:p>
        </w:tc>
        <w:tc>
          <w:tcPr>
            <w:tcW w:w="1744" w:type="dxa"/>
            <w:vAlign w:val="center"/>
          </w:tcPr>
          <w:p w14:paraId="374C5964"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070E2D32"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5E87ECD"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0FDB253F" w14:textId="77777777" w:rsidTr="008A4024">
        <w:trPr>
          <w:cantSplit/>
          <w:trHeight w:val="20"/>
          <w:jc w:val="center"/>
        </w:trPr>
        <w:tc>
          <w:tcPr>
            <w:tcW w:w="630" w:type="dxa"/>
            <w:vAlign w:val="center"/>
          </w:tcPr>
          <w:p w14:paraId="7CAB20E9"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w:t>
            </w:r>
            <w:r w:rsidRPr="008A4024">
              <w:rPr>
                <w:rFonts w:ascii="宋体" w:eastAsia="宋体" w:hAnsi="宋体" w:cs="Arial" w:hint="eastAsia"/>
                <w:sz w:val="24"/>
                <w:szCs w:val="24"/>
              </w:rPr>
              <w:t>5</w:t>
            </w:r>
          </w:p>
        </w:tc>
        <w:tc>
          <w:tcPr>
            <w:tcW w:w="2909" w:type="dxa"/>
            <w:vAlign w:val="center"/>
          </w:tcPr>
          <w:p w14:paraId="4C1A90C5"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w:t>
            </w:r>
            <w:r w:rsidRPr="008A4024">
              <w:rPr>
                <w:rFonts w:ascii="宋体" w:eastAsia="宋体" w:hAnsi="宋体" w:cs="宋体" w:hint="eastAsia"/>
                <w:kern w:val="0"/>
                <w:sz w:val="24"/>
                <w:szCs w:val="24"/>
              </w:rPr>
              <w:t>90</w:t>
            </w:r>
            <w:r w:rsidRPr="008A4024">
              <w:rPr>
                <w:rFonts w:ascii="宋体" w:eastAsia="宋体" w:hAnsi="宋体" w:cs="宋体"/>
                <w:kern w:val="0"/>
                <w:sz w:val="24"/>
                <w:szCs w:val="24"/>
              </w:rPr>
              <w:t>Ah</w:t>
            </w:r>
            <w:r w:rsidRPr="008A4024">
              <w:rPr>
                <w:rFonts w:ascii="宋体" w:eastAsia="宋体" w:hAnsi="宋体" w:cs="宋体" w:hint="eastAsia"/>
                <w:kern w:val="0"/>
                <w:sz w:val="24"/>
                <w:szCs w:val="24"/>
              </w:rPr>
              <w:t>直流屏蓄电池</w:t>
            </w:r>
          </w:p>
        </w:tc>
        <w:tc>
          <w:tcPr>
            <w:tcW w:w="1701" w:type="dxa"/>
            <w:vAlign w:val="center"/>
          </w:tcPr>
          <w:p w14:paraId="3230A55E"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0F44CBC9"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5D4AA02E"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只</w:t>
            </w:r>
          </w:p>
        </w:tc>
        <w:tc>
          <w:tcPr>
            <w:tcW w:w="850" w:type="dxa"/>
            <w:vAlign w:val="center"/>
          </w:tcPr>
          <w:p w14:paraId="12EFED77"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27</w:t>
            </w:r>
          </w:p>
        </w:tc>
        <w:tc>
          <w:tcPr>
            <w:tcW w:w="1744" w:type="dxa"/>
            <w:vAlign w:val="center"/>
          </w:tcPr>
          <w:p w14:paraId="19759F29"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5067B2D2"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54414B5"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6F16D72F" w14:textId="77777777" w:rsidTr="008A4024">
        <w:trPr>
          <w:cantSplit/>
          <w:trHeight w:val="20"/>
          <w:jc w:val="center"/>
        </w:trPr>
        <w:tc>
          <w:tcPr>
            <w:tcW w:w="630" w:type="dxa"/>
            <w:vAlign w:val="center"/>
          </w:tcPr>
          <w:p w14:paraId="65308BE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2</w:t>
            </w:r>
          </w:p>
        </w:tc>
        <w:tc>
          <w:tcPr>
            <w:tcW w:w="2909" w:type="dxa"/>
            <w:vAlign w:val="center"/>
          </w:tcPr>
          <w:p w14:paraId="1274B2C1"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到货抽检（第三方检测）用蓄电池</w:t>
            </w:r>
          </w:p>
        </w:tc>
        <w:tc>
          <w:tcPr>
            <w:tcW w:w="1701" w:type="dxa"/>
            <w:vAlign w:val="center"/>
          </w:tcPr>
          <w:p w14:paraId="21FA5DAC"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1CE854DF"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180CAA22"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项</w:t>
            </w:r>
          </w:p>
        </w:tc>
        <w:tc>
          <w:tcPr>
            <w:tcW w:w="850" w:type="dxa"/>
            <w:vAlign w:val="center"/>
          </w:tcPr>
          <w:p w14:paraId="38E799E4"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w:t>
            </w:r>
          </w:p>
        </w:tc>
        <w:tc>
          <w:tcPr>
            <w:tcW w:w="1744" w:type="dxa"/>
            <w:vAlign w:val="center"/>
          </w:tcPr>
          <w:p w14:paraId="28079ADE"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46CD04B9"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23B1163" w14:textId="77777777" w:rsidR="00986A4F" w:rsidRPr="008A4024" w:rsidRDefault="00F7534B" w:rsidP="00AF4898">
            <w:pPr>
              <w:snapToGrid w:val="0"/>
              <w:rPr>
                <w:rFonts w:ascii="宋体" w:eastAsia="宋体" w:hAnsi="宋体"/>
                <w:b/>
                <w:sz w:val="24"/>
                <w:szCs w:val="24"/>
              </w:rPr>
            </w:pPr>
            <w:r w:rsidRPr="008A4024">
              <w:rPr>
                <w:rFonts w:ascii="宋体" w:eastAsia="宋体" w:hAnsi="宋体" w:hint="eastAsia"/>
                <w:sz w:val="24"/>
                <w:szCs w:val="24"/>
              </w:rPr>
              <w:t>12</w:t>
            </w:r>
            <w:r w:rsidRPr="008A4024">
              <w:rPr>
                <w:rFonts w:ascii="宋体" w:eastAsia="宋体" w:hAnsi="宋体"/>
                <w:sz w:val="24"/>
                <w:szCs w:val="24"/>
              </w:rPr>
              <w:t>V200AH</w:t>
            </w:r>
            <w:r w:rsidRPr="008A4024">
              <w:rPr>
                <w:rFonts w:ascii="宋体" w:eastAsia="宋体" w:hAnsi="宋体" w:hint="eastAsia"/>
                <w:sz w:val="24"/>
                <w:szCs w:val="24"/>
              </w:rPr>
              <w:t>不少于30只</w:t>
            </w:r>
            <w:r w:rsidRPr="008A4024">
              <w:rPr>
                <w:rFonts w:ascii="宋体" w:eastAsia="宋体" w:hAnsi="宋体"/>
                <w:sz w:val="24"/>
                <w:szCs w:val="24"/>
              </w:rPr>
              <w:t>，</w:t>
            </w:r>
            <w:r w:rsidRPr="008A4024">
              <w:rPr>
                <w:rFonts w:ascii="宋体" w:eastAsia="宋体" w:hAnsi="宋体" w:hint="eastAsia"/>
                <w:sz w:val="24"/>
                <w:szCs w:val="24"/>
              </w:rPr>
              <w:t>12</w:t>
            </w:r>
            <w:r w:rsidRPr="008A4024">
              <w:rPr>
                <w:rFonts w:ascii="宋体" w:eastAsia="宋体" w:hAnsi="宋体"/>
                <w:sz w:val="24"/>
                <w:szCs w:val="24"/>
              </w:rPr>
              <w:t>V90AH</w:t>
            </w:r>
            <w:r w:rsidRPr="008A4024">
              <w:rPr>
                <w:rFonts w:ascii="宋体" w:eastAsia="宋体" w:hAnsi="宋体" w:hint="eastAsia"/>
                <w:sz w:val="24"/>
                <w:szCs w:val="24"/>
              </w:rPr>
              <w:t>不少于</w:t>
            </w:r>
            <w:r w:rsidRPr="008A4024">
              <w:rPr>
                <w:rFonts w:ascii="宋体" w:eastAsia="宋体" w:hAnsi="宋体"/>
                <w:sz w:val="24"/>
                <w:szCs w:val="24"/>
              </w:rPr>
              <w:t>1</w:t>
            </w:r>
            <w:r w:rsidRPr="008A4024">
              <w:rPr>
                <w:rFonts w:ascii="宋体" w:eastAsia="宋体" w:hAnsi="宋体" w:hint="eastAsia"/>
                <w:sz w:val="24"/>
                <w:szCs w:val="24"/>
              </w:rPr>
              <w:t>只，</w:t>
            </w:r>
            <w:r w:rsidRPr="008A4024">
              <w:rPr>
                <w:rFonts w:ascii="宋体" w:eastAsia="宋体" w:hAnsi="宋体"/>
                <w:sz w:val="24"/>
                <w:szCs w:val="24"/>
              </w:rPr>
              <w:t>2V1000AH</w:t>
            </w:r>
            <w:r w:rsidRPr="008A4024">
              <w:rPr>
                <w:rFonts w:ascii="宋体" w:eastAsia="宋体" w:hAnsi="宋体" w:hint="eastAsia"/>
                <w:sz w:val="24"/>
                <w:szCs w:val="24"/>
              </w:rPr>
              <w:t>不少于17只</w:t>
            </w:r>
            <w:r w:rsidRPr="008A4024">
              <w:rPr>
                <w:rFonts w:ascii="宋体" w:eastAsia="宋体" w:hAnsi="宋体"/>
                <w:sz w:val="24"/>
                <w:szCs w:val="24"/>
              </w:rPr>
              <w:t>，2V800AH</w:t>
            </w:r>
            <w:r w:rsidRPr="008A4024">
              <w:rPr>
                <w:rFonts w:ascii="宋体" w:eastAsia="宋体" w:hAnsi="宋体" w:hint="eastAsia"/>
                <w:sz w:val="24"/>
                <w:szCs w:val="24"/>
              </w:rPr>
              <w:t>不少于</w:t>
            </w:r>
            <w:r w:rsidRPr="008A4024">
              <w:rPr>
                <w:rFonts w:ascii="宋体" w:eastAsia="宋体" w:hAnsi="宋体"/>
                <w:sz w:val="24"/>
                <w:szCs w:val="24"/>
              </w:rPr>
              <w:t>4</w:t>
            </w:r>
            <w:r w:rsidRPr="008A4024">
              <w:rPr>
                <w:rFonts w:ascii="宋体" w:eastAsia="宋体" w:hAnsi="宋体" w:hint="eastAsia"/>
                <w:sz w:val="24"/>
                <w:szCs w:val="24"/>
              </w:rPr>
              <w:t>只。</w:t>
            </w:r>
            <w:r w:rsidRPr="008A4024">
              <w:rPr>
                <w:rFonts w:ascii="宋体" w:eastAsia="宋体" w:hAnsi="宋体" w:cs="Arial" w:hint="eastAsia"/>
                <w:sz w:val="24"/>
                <w:szCs w:val="24"/>
              </w:rPr>
              <w:t>抽检比例及结果判定标准详见技术规范书5</w:t>
            </w:r>
            <w:r w:rsidRPr="008A4024">
              <w:rPr>
                <w:rFonts w:ascii="宋体" w:eastAsia="宋体" w:hAnsi="宋体" w:cs="Arial"/>
                <w:sz w:val="24"/>
                <w:szCs w:val="24"/>
              </w:rPr>
              <w:t>.3.2</w:t>
            </w:r>
            <w:r w:rsidRPr="008A4024">
              <w:rPr>
                <w:rFonts w:ascii="宋体" w:eastAsia="宋体" w:hAnsi="宋体" w:cs="Arial" w:hint="eastAsia"/>
                <w:sz w:val="24"/>
                <w:szCs w:val="24"/>
              </w:rPr>
              <w:t>节。各电池单价价格应与上述同规格电池保持一致。</w:t>
            </w:r>
          </w:p>
        </w:tc>
      </w:tr>
      <w:tr w:rsidR="008A4024" w:rsidRPr="008A4024" w14:paraId="75CA0B72" w14:textId="77777777" w:rsidTr="008A4024">
        <w:trPr>
          <w:cantSplit/>
          <w:trHeight w:val="20"/>
          <w:jc w:val="center"/>
        </w:trPr>
        <w:tc>
          <w:tcPr>
            <w:tcW w:w="630" w:type="dxa"/>
            <w:vAlign w:val="center"/>
          </w:tcPr>
          <w:p w14:paraId="5A4A063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3</w:t>
            </w:r>
          </w:p>
        </w:tc>
        <w:tc>
          <w:tcPr>
            <w:tcW w:w="2909" w:type="dxa"/>
            <w:vAlign w:val="center"/>
          </w:tcPr>
          <w:p w14:paraId="64DCFAE4"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kern w:val="0"/>
                <w:sz w:val="24"/>
                <w:szCs w:val="24"/>
              </w:rPr>
              <w:t>厂验费用</w:t>
            </w:r>
          </w:p>
        </w:tc>
        <w:tc>
          <w:tcPr>
            <w:tcW w:w="1701" w:type="dxa"/>
            <w:vAlign w:val="center"/>
          </w:tcPr>
          <w:p w14:paraId="0C91DC4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52BCC618"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2F085DF0"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项</w:t>
            </w:r>
          </w:p>
        </w:tc>
        <w:tc>
          <w:tcPr>
            <w:tcW w:w="850" w:type="dxa"/>
            <w:vAlign w:val="center"/>
          </w:tcPr>
          <w:p w14:paraId="6F08842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1</w:t>
            </w:r>
          </w:p>
        </w:tc>
        <w:tc>
          <w:tcPr>
            <w:tcW w:w="1744" w:type="dxa"/>
            <w:vAlign w:val="center"/>
          </w:tcPr>
          <w:p w14:paraId="34C275FB"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2334DF73"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E6CFA4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厂验全检、抽检比例及主要项目详见技术规范书5</w:t>
            </w:r>
            <w:r w:rsidRPr="008A4024">
              <w:rPr>
                <w:rFonts w:ascii="宋体" w:eastAsia="宋体" w:hAnsi="宋体" w:cs="Arial"/>
                <w:sz w:val="24"/>
                <w:szCs w:val="24"/>
              </w:rPr>
              <w:t>.1.2</w:t>
            </w:r>
            <w:r w:rsidRPr="008A4024">
              <w:rPr>
                <w:rFonts w:ascii="宋体" w:eastAsia="宋体" w:hAnsi="宋体" w:cs="Arial" w:hint="eastAsia"/>
                <w:sz w:val="24"/>
                <w:szCs w:val="24"/>
              </w:rPr>
              <w:t>节</w:t>
            </w:r>
          </w:p>
        </w:tc>
      </w:tr>
      <w:tr w:rsidR="008A4024" w:rsidRPr="008A4024" w14:paraId="759622E7" w14:textId="77777777" w:rsidTr="008A4024">
        <w:trPr>
          <w:cantSplit/>
          <w:trHeight w:val="20"/>
          <w:jc w:val="center"/>
        </w:trPr>
        <w:tc>
          <w:tcPr>
            <w:tcW w:w="630" w:type="dxa"/>
            <w:vAlign w:val="center"/>
          </w:tcPr>
          <w:p w14:paraId="6326013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4</w:t>
            </w:r>
          </w:p>
        </w:tc>
        <w:tc>
          <w:tcPr>
            <w:tcW w:w="2909" w:type="dxa"/>
            <w:vAlign w:val="center"/>
          </w:tcPr>
          <w:p w14:paraId="44094491"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kern w:val="0"/>
                <w:sz w:val="24"/>
                <w:szCs w:val="24"/>
              </w:rPr>
              <w:t>电池开关柜（含安装</w:t>
            </w:r>
            <w:r w:rsidRPr="008A4024">
              <w:rPr>
                <w:rFonts w:ascii="宋体" w:eastAsia="宋体" w:hAnsi="宋体" w:cs="宋体"/>
                <w:kern w:val="0"/>
                <w:sz w:val="24"/>
                <w:szCs w:val="24"/>
              </w:rPr>
              <w:t>、配套电缆等</w:t>
            </w:r>
            <w:r w:rsidRPr="008A4024">
              <w:rPr>
                <w:rFonts w:ascii="宋体" w:eastAsia="宋体" w:hAnsi="宋体" w:cs="宋体" w:hint="eastAsia"/>
                <w:kern w:val="0"/>
                <w:sz w:val="24"/>
                <w:szCs w:val="24"/>
              </w:rPr>
              <w:t>各项</w:t>
            </w:r>
            <w:r w:rsidRPr="008A4024">
              <w:rPr>
                <w:rFonts w:ascii="宋体" w:eastAsia="宋体" w:hAnsi="宋体" w:cs="宋体"/>
                <w:kern w:val="0"/>
                <w:sz w:val="24"/>
                <w:szCs w:val="24"/>
              </w:rPr>
              <w:t>配套费用）</w:t>
            </w:r>
          </w:p>
        </w:tc>
        <w:tc>
          <w:tcPr>
            <w:tcW w:w="1701" w:type="dxa"/>
            <w:vAlign w:val="center"/>
          </w:tcPr>
          <w:p w14:paraId="3298413F"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160BEE2C"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62BCD11E"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套</w:t>
            </w:r>
          </w:p>
        </w:tc>
        <w:tc>
          <w:tcPr>
            <w:tcW w:w="850" w:type="dxa"/>
            <w:vAlign w:val="center"/>
          </w:tcPr>
          <w:p w14:paraId="00AF6284"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12</w:t>
            </w:r>
          </w:p>
        </w:tc>
        <w:tc>
          <w:tcPr>
            <w:tcW w:w="1744" w:type="dxa"/>
            <w:vAlign w:val="center"/>
          </w:tcPr>
          <w:p w14:paraId="636303AB"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6890AD48"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1154999F"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1F8F313B" w14:textId="77777777" w:rsidTr="008A4024">
        <w:trPr>
          <w:cantSplit/>
          <w:trHeight w:val="20"/>
          <w:jc w:val="center"/>
        </w:trPr>
        <w:tc>
          <w:tcPr>
            <w:tcW w:w="630" w:type="dxa"/>
            <w:vAlign w:val="center"/>
          </w:tcPr>
          <w:p w14:paraId="1BC5F653"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5</w:t>
            </w:r>
          </w:p>
        </w:tc>
        <w:tc>
          <w:tcPr>
            <w:tcW w:w="11599" w:type="dxa"/>
            <w:gridSpan w:val="7"/>
            <w:vAlign w:val="center"/>
          </w:tcPr>
          <w:p w14:paraId="1487921E" w14:textId="77777777" w:rsidR="00986A4F" w:rsidRPr="008A4024" w:rsidRDefault="00F7534B" w:rsidP="007A3F62">
            <w:pPr>
              <w:snapToGrid w:val="0"/>
              <w:rPr>
                <w:rFonts w:ascii="宋体" w:eastAsia="宋体" w:hAnsi="宋体" w:cs="Arial"/>
                <w:sz w:val="24"/>
                <w:szCs w:val="24"/>
              </w:rPr>
            </w:pPr>
            <w:r w:rsidRPr="008A4024">
              <w:rPr>
                <w:rFonts w:ascii="宋体" w:eastAsia="宋体" w:hAnsi="宋体" w:cs="宋体" w:hint="eastAsia"/>
                <w:kern w:val="0"/>
                <w:sz w:val="24"/>
                <w:szCs w:val="24"/>
              </w:rPr>
              <w:t>电池</w:t>
            </w:r>
            <w:r w:rsidRPr="008A4024">
              <w:rPr>
                <w:rFonts w:ascii="宋体" w:eastAsia="宋体" w:hAnsi="宋体" w:cs="宋体"/>
                <w:kern w:val="0"/>
                <w:sz w:val="24"/>
                <w:szCs w:val="24"/>
              </w:rPr>
              <w:t>安装费</w:t>
            </w:r>
            <w:r w:rsidRPr="008A4024">
              <w:rPr>
                <w:rFonts w:ascii="宋体" w:eastAsia="宋体" w:hAnsi="宋体" w:cs="宋体" w:hint="eastAsia"/>
                <w:kern w:val="0"/>
                <w:sz w:val="24"/>
                <w:szCs w:val="24"/>
              </w:rPr>
              <w:t>（含</w:t>
            </w:r>
            <w:r w:rsidRPr="008A4024">
              <w:rPr>
                <w:rFonts w:ascii="宋体" w:eastAsia="宋体" w:hAnsi="宋体" w:cs="宋体"/>
                <w:kern w:val="0"/>
                <w:sz w:val="24"/>
                <w:szCs w:val="24"/>
              </w:rPr>
              <w:t>人工、配套电缆</w:t>
            </w:r>
            <w:r w:rsidRPr="008A4024">
              <w:rPr>
                <w:rFonts w:ascii="宋体" w:eastAsia="宋体" w:hAnsi="宋体" w:cs="宋体" w:hint="eastAsia"/>
                <w:kern w:val="0"/>
                <w:sz w:val="24"/>
                <w:szCs w:val="24"/>
              </w:rPr>
              <w:t>、铜排、</w:t>
            </w:r>
            <w:r w:rsidRPr="008A4024">
              <w:rPr>
                <w:rFonts w:ascii="宋体" w:eastAsia="宋体" w:hAnsi="宋体" w:cs="宋体"/>
                <w:kern w:val="0"/>
                <w:sz w:val="24"/>
                <w:szCs w:val="24"/>
              </w:rPr>
              <w:t>电池架</w:t>
            </w:r>
            <w:r w:rsidRPr="008A4024">
              <w:rPr>
                <w:rFonts w:ascii="宋体" w:eastAsia="宋体" w:hAnsi="宋体" w:cs="宋体" w:hint="eastAsia"/>
                <w:kern w:val="0"/>
                <w:sz w:val="24"/>
                <w:szCs w:val="24"/>
              </w:rPr>
              <w:t>、标签制作、机房</w:t>
            </w:r>
            <w:r w:rsidRPr="008A4024">
              <w:rPr>
                <w:rFonts w:ascii="宋体" w:eastAsia="宋体" w:hAnsi="宋体" w:cs="宋体"/>
                <w:kern w:val="0"/>
                <w:sz w:val="24"/>
                <w:szCs w:val="24"/>
              </w:rPr>
              <w:t>装修恢复等</w:t>
            </w:r>
            <w:r w:rsidRPr="008A4024">
              <w:rPr>
                <w:rFonts w:ascii="宋体" w:eastAsia="宋体" w:hAnsi="宋体" w:cs="宋体" w:hint="eastAsia"/>
                <w:kern w:val="0"/>
                <w:sz w:val="24"/>
                <w:szCs w:val="24"/>
              </w:rPr>
              <w:t>各项</w:t>
            </w:r>
            <w:r w:rsidRPr="008A4024">
              <w:rPr>
                <w:rFonts w:ascii="宋体" w:eastAsia="宋体" w:hAnsi="宋体" w:cs="宋体"/>
                <w:kern w:val="0"/>
                <w:sz w:val="24"/>
                <w:szCs w:val="24"/>
              </w:rPr>
              <w:t>配套费用）</w:t>
            </w:r>
          </w:p>
        </w:tc>
        <w:tc>
          <w:tcPr>
            <w:tcW w:w="2367" w:type="dxa"/>
            <w:vAlign w:val="center"/>
          </w:tcPr>
          <w:p w14:paraId="2FFD32B6"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w:t>
            </w:r>
          </w:p>
        </w:tc>
      </w:tr>
      <w:tr w:rsidR="008A4024" w:rsidRPr="008A4024" w14:paraId="592FC380" w14:textId="77777777" w:rsidTr="008A4024">
        <w:trPr>
          <w:cantSplit/>
          <w:trHeight w:val="20"/>
          <w:jc w:val="center"/>
        </w:trPr>
        <w:tc>
          <w:tcPr>
            <w:tcW w:w="630" w:type="dxa"/>
            <w:vAlign w:val="center"/>
          </w:tcPr>
          <w:p w14:paraId="5360785A"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lastRenderedPageBreak/>
              <w:t>5.1</w:t>
            </w:r>
          </w:p>
        </w:tc>
        <w:tc>
          <w:tcPr>
            <w:tcW w:w="2909" w:type="dxa"/>
            <w:vAlign w:val="center"/>
          </w:tcPr>
          <w:p w14:paraId="36F5FF52"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V800Ah蓄电池</w:t>
            </w:r>
            <w:r w:rsidRPr="008A4024">
              <w:rPr>
                <w:rFonts w:ascii="宋体" w:eastAsia="宋体" w:hAnsi="宋体" w:cs="宋体" w:hint="eastAsia"/>
                <w:bCs/>
                <w:kern w:val="0"/>
                <w:sz w:val="24"/>
                <w:szCs w:val="24"/>
              </w:rPr>
              <w:t>安装费</w:t>
            </w:r>
          </w:p>
        </w:tc>
        <w:tc>
          <w:tcPr>
            <w:tcW w:w="1701" w:type="dxa"/>
            <w:vAlign w:val="center"/>
          </w:tcPr>
          <w:p w14:paraId="1650B27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30DBA2F3"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750719B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2C719E34"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240</w:t>
            </w:r>
          </w:p>
        </w:tc>
        <w:tc>
          <w:tcPr>
            <w:tcW w:w="1744" w:type="dxa"/>
            <w:vAlign w:val="center"/>
          </w:tcPr>
          <w:p w14:paraId="1DCEF0F5"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26FEA618"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1236BE50"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2</w:t>
            </w: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54DBC604" w14:textId="77777777" w:rsidTr="008A4024">
        <w:trPr>
          <w:cantSplit/>
          <w:trHeight w:val="20"/>
          <w:jc w:val="center"/>
        </w:trPr>
        <w:tc>
          <w:tcPr>
            <w:tcW w:w="630" w:type="dxa"/>
            <w:vAlign w:val="center"/>
          </w:tcPr>
          <w:p w14:paraId="186BE76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5</w:t>
            </w:r>
            <w:r w:rsidRPr="008A4024">
              <w:rPr>
                <w:rFonts w:ascii="宋体" w:eastAsia="宋体" w:hAnsi="宋体" w:cs="Arial"/>
                <w:sz w:val="24"/>
                <w:szCs w:val="24"/>
              </w:rPr>
              <w:t>.2</w:t>
            </w:r>
          </w:p>
        </w:tc>
        <w:tc>
          <w:tcPr>
            <w:tcW w:w="2909" w:type="dxa"/>
            <w:vAlign w:val="center"/>
          </w:tcPr>
          <w:p w14:paraId="7E9A504E"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V1000Ah</w:t>
            </w:r>
            <w:r w:rsidRPr="008A4024">
              <w:rPr>
                <w:rFonts w:ascii="宋体" w:eastAsia="宋体" w:hAnsi="宋体" w:cs="宋体" w:hint="eastAsia"/>
                <w:bCs/>
                <w:kern w:val="0"/>
                <w:sz w:val="24"/>
                <w:szCs w:val="24"/>
              </w:rPr>
              <w:t>蓄电池安装费</w:t>
            </w:r>
          </w:p>
        </w:tc>
        <w:tc>
          <w:tcPr>
            <w:tcW w:w="1701" w:type="dxa"/>
            <w:vAlign w:val="center"/>
          </w:tcPr>
          <w:p w14:paraId="0107CF61"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23AB6646"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017F6174"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0ECA4BD7"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1080</w:t>
            </w:r>
          </w:p>
        </w:tc>
        <w:tc>
          <w:tcPr>
            <w:tcW w:w="1744" w:type="dxa"/>
            <w:vAlign w:val="center"/>
          </w:tcPr>
          <w:p w14:paraId="01CC24C8"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0FABAD54"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8252A7D"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120</w:t>
            </w:r>
            <w:r w:rsidRPr="008A4024">
              <w:rPr>
                <w:rFonts w:ascii="宋体" w:eastAsia="宋体" w:hAnsi="宋体" w:cs="Arial" w:hint="eastAsia"/>
                <w:sz w:val="24"/>
                <w:szCs w:val="24"/>
              </w:rPr>
              <w:t>只/组</w:t>
            </w:r>
          </w:p>
        </w:tc>
      </w:tr>
      <w:tr w:rsidR="008A4024" w:rsidRPr="008A4024" w14:paraId="2DFE5CAD" w14:textId="77777777" w:rsidTr="008A4024">
        <w:trPr>
          <w:cantSplit/>
          <w:trHeight w:val="20"/>
          <w:jc w:val="center"/>
        </w:trPr>
        <w:tc>
          <w:tcPr>
            <w:tcW w:w="630" w:type="dxa"/>
            <w:vAlign w:val="center"/>
          </w:tcPr>
          <w:p w14:paraId="0E4861AC"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5</w:t>
            </w:r>
            <w:r w:rsidRPr="008A4024">
              <w:rPr>
                <w:rFonts w:ascii="宋体" w:eastAsia="宋体" w:hAnsi="宋体" w:cs="Arial"/>
                <w:sz w:val="24"/>
                <w:szCs w:val="24"/>
              </w:rPr>
              <w:t>.3</w:t>
            </w:r>
          </w:p>
        </w:tc>
        <w:tc>
          <w:tcPr>
            <w:tcW w:w="2909" w:type="dxa"/>
            <w:vAlign w:val="center"/>
          </w:tcPr>
          <w:p w14:paraId="09D7AB46"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V200Ah蓄电池</w:t>
            </w:r>
            <w:r w:rsidRPr="008A4024">
              <w:rPr>
                <w:rFonts w:ascii="宋体" w:eastAsia="宋体" w:hAnsi="宋体" w:cs="宋体" w:hint="eastAsia"/>
                <w:bCs/>
                <w:kern w:val="0"/>
                <w:sz w:val="24"/>
                <w:szCs w:val="24"/>
              </w:rPr>
              <w:t>安装费</w:t>
            </w:r>
          </w:p>
        </w:tc>
        <w:tc>
          <w:tcPr>
            <w:tcW w:w="1701" w:type="dxa"/>
            <w:vAlign w:val="center"/>
          </w:tcPr>
          <w:p w14:paraId="31D26137"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EE84B14"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60951EC6"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53CA69F8"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1920</w:t>
            </w:r>
          </w:p>
        </w:tc>
        <w:tc>
          <w:tcPr>
            <w:tcW w:w="1744" w:type="dxa"/>
            <w:vAlign w:val="center"/>
          </w:tcPr>
          <w:p w14:paraId="17503958"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7BB4AE2C"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5D8AB994"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71063D12" w14:textId="77777777" w:rsidTr="008A4024">
        <w:trPr>
          <w:cantSplit/>
          <w:trHeight w:val="20"/>
          <w:jc w:val="center"/>
        </w:trPr>
        <w:tc>
          <w:tcPr>
            <w:tcW w:w="630" w:type="dxa"/>
            <w:vAlign w:val="center"/>
          </w:tcPr>
          <w:p w14:paraId="123620A2"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5</w:t>
            </w:r>
            <w:r w:rsidRPr="008A4024">
              <w:rPr>
                <w:rFonts w:ascii="宋体" w:eastAsia="宋体" w:hAnsi="宋体" w:cs="Arial"/>
                <w:sz w:val="24"/>
                <w:szCs w:val="24"/>
              </w:rPr>
              <w:t>.4</w:t>
            </w:r>
          </w:p>
        </w:tc>
        <w:tc>
          <w:tcPr>
            <w:tcW w:w="2909" w:type="dxa"/>
            <w:vAlign w:val="center"/>
          </w:tcPr>
          <w:p w14:paraId="418E9AC7"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w:t>
            </w:r>
            <w:r w:rsidRPr="008A4024">
              <w:rPr>
                <w:rFonts w:ascii="宋体" w:eastAsia="宋体" w:hAnsi="宋体" w:cs="宋体" w:hint="eastAsia"/>
                <w:kern w:val="0"/>
                <w:sz w:val="24"/>
                <w:szCs w:val="24"/>
              </w:rPr>
              <w:t>油机启动电池</w:t>
            </w:r>
            <w:r w:rsidRPr="008A4024">
              <w:rPr>
                <w:rFonts w:ascii="宋体" w:eastAsia="宋体" w:hAnsi="宋体" w:cs="宋体" w:hint="eastAsia"/>
                <w:bCs/>
                <w:kern w:val="0"/>
                <w:sz w:val="24"/>
                <w:szCs w:val="24"/>
              </w:rPr>
              <w:t>安装费</w:t>
            </w:r>
          </w:p>
        </w:tc>
        <w:tc>
          <w:tcPr>
            <w:tcW w:w="1701" w:type="dxa"/>
            <w:vAlign w:val="center"/>
          </w:tcPr>
          <w:p w14:paraId="16D4996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750E382B"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3D8DC075"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021D25A5"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40</w:t>
            </w:r>
          </w:p>
        </w:tc>
        <w:tc>
          <w:tcPr>
            <w:tcW w:w="1744" w:type="dxa"/>
            <w:vAlign w:val="center"/>
          </w:tcPr>
          <w:p w14:paraId="3339D5F4"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4CD1AF29"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2339873F"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4F6B84E7" w14:textId="77777777" w:rsidTr="008A4024">
        <w:trPr>
          <w:cantSplit/>
          <w:trHeight w:val="20"/>
          <w:jc w:val="center"/>
        </w:trPr>
        <w:tc>
          <w:tcPr>
            <w:tcW w:w="630" w:type="dxa"/>
            <w:vAlign w:val="center"/>
          </w:tcPr>
          <w:p w14:paraId="1761DCC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5</w:t>
            </w:r>
            <w:r w:rsidRPr="008A4024">
              <w:rPr>
                <w:rFonts w:ascii="宋体" w:eastAsia="宋体" w:hAnsi="宋体" w:cs="Arial"/>
                <w:sz w:val="24"/>
                <w:szCs w:val="24"/>
              </w:rPr>
              <w:t>.5</w:t>
            </w:r>
          </w:p>
        </w:tc>
        <w:tc>
          <w:tcPr>
            <w:tcW w:w="2909" w:type="dxa"/>
            <w:vAlign w:val="center"/>
          </w:tcPr>
          <w:p w14:paraId="206017F6"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w:t>
            </w:r>
            <w:r w:rsidRPr="008A4024">
              <w:rPr>
                <w:rFonts w:ascii="宋体" w:eastAsia="宋体" w:hAnsi="宋体" w:cs="宋体" w:hint="eastAsia"/>
                <w:kern w:val="0"/>
                <w:sz w:val="24"/>
                <w:szCs w:val="24"/>
              </w:rPr>
              <w:t>90</w:t>
            </w:r>
            <w:r w:rsidRPr="008A4024">
              <w:rPr>
                <w:rFonts w:ascii="宋体" w:eastAsia="宋体" w:hAnsi="宋体" w:cs="宋体"/>
                <w:kern w:val="0"/>
                <w:sz w:val="24"/>
                <w:szCs w:val="24"/>
              </w:rPr>
              <w:t>Ah</w:t>
            </w:r>
            <w:r w:rsidRPr="008A4024">
              <w:rPr>
                <w:rFonts w:ascii="宋体" w:eastAsia="宋体" w:hAnsi="宋体" w:cs="宋体" w:hint="eastAsia"/>
                <w:kern w:val="0"/>
                <w:sz w:val="24"/>
                <w:szCs w:val="24"/>
              </w:rPr>
              <w:t>直流屏蓄电池</w:t>
            </w:r>
            <w:r w:rsidRPr="008A4024">
              <w:rPr>
                <w:rFonts w:ascii="宋体" w:eastAsia="宋体" w:hAnsi="宋体" w:cs="宋体" w:hint="eastAsia"/>
                <w:bCs/>
                <w:kern w:val="0"/>
                <w:sz w:val="24"/>
                <w:szCs w:val="24"/>
              </w:rPr>
              <w:t>安装费</w:t>
            </w:r>
          </w:p>
        </w:tc>
        <w:tc>
          <w:tcPr>
            <w:tcW w:w="1701" w:type="dxa"/>
            <w:vAlign w:val="center"/>
          </w:tcPr>
          <w:p w14:paraId="21840565"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0CFC30A"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1D7A3E30"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75B06BF6"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27</w:t>
            </w:r>
          </w:p>
        </w:tc>
        <w:tc>
          <w:tcPr>
            <w:tcW w:w="1744" w:type="dxa"/>
            <w:vAlign w:val="center"/>
          </w:tcPr>
          <w:p w14:paraId="0C2AA2DF"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5AB70B12"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B308503"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22A4E2A1" w14:textId="77777777" w:rsidTr="008A4024">
        <w:trPr>
          <w:cantSplit/>
          <w:trHeight w:val="20"/>
          <w:jc w:val="center"/>
        </w:trPr>
        <w:tc>
          <w:tcPr>
            <w:tcW w:w="630" w:type="dxa"/>
            <w:vAlign w:val="center"/>
          </w:tcPr>
          <w:p w14:paraId="6AD67053"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w:t>
            </w:r>
          </w:p>
        </w:tc>
        <w:tc>
          <w:tcPr>
            <w:tcW w:w="11599" w:type="dxa"/>
            <w:gridSpan w:val="7"/>
            <w:vAlign w:val="center"/>
          </w:tcPr>
          <w:p w14:paraId="3FA01B43" w14:textId="77777777" w:rsidR="00986A4F" w:rsidRPr="008A4024" w:rsidRDefault="00F7534B" w:rsidP="007A3F62">
            <w:pPr>
              <w:snapToGrid w:val="0"/>
              <w:rPr>
                <w:rFonts w:ascii="宋体" w:eastAsia="宋体" w:hAnsi="宋体" w:cs="Arial"/>
                <w:sz w:val="24"/>
                <w:szCs w:val="24"/>
              </w:rPr>
            </w:pPr>
            <w:r w:rsidRPr="008A4024">
              <w:rPr>
                <w:rFonts w:ascii="宋体" w:eastAsia="宋体" w:hAnsi="宋体" w:cs="宋体" w:hint="eastAsia"/>
                <w:kern w:val="0"/>
                <w:sz w:val="24"/>
                <w:szCs w:val="24"/>
              </w:rPr>
              <w:t>蓄电池安装后调测及综合测试费</w:t>
            </w:r>
          </w:p>
        </w:tc>
        <w:tc>
          <w:tcPr>
            <w:tcW w:w="2367" w:type="dxa"/>
            <w:vAlign w:val="center"/>
          </w:tcPr>
          <w:p w14:paraId="7C429D99"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68EAC1C4" w14:textId="77777777" w:rsidTr="008A4024">
        <w:trPr>
          <w:cantSplit/>
          <w:trHeight w:val="20"/>
          <w:jc w:val="center"/>
        </w:trPr>
        <w:tc>
          <w:tcPr>
            <w:tcW w:w="630" w:type="dxa"/>
            <w:vAlign w:val="center"/>
          </w:tcPr>
          <w:p w14:paraId="2A9711A2"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6.1</w:t>
            </w:r>
          </w:p>
        </w:tc>
        <w:tc>
          <w:tcPr>
            <w:tcW w:w="2909" w:type="dxa"/>
            <w:vAlign w:val="center"/>
          </w:tcPr>
          <w:p w14:paraId="008C30D9"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V800Ah蓄电池</w:t>
            </w:r>
            <w:r w:rsidRPr="008A4024">
              <w:rPr>
                <w:rFonts w:ascii="宋体" w:eastAsia="宋体" w:hAnsi="宋体" w:cs="宋体" w:hint="eastAsia"/>
                <w:kern w:val="0"/>
                <w:sz w:val="24"/>
                <w:szCs w:val="24"/>
              </w:rPr>
              <w:t>调测及综合测试费</w:t>
            </w:r>
          </w:p>
        </w:tc>
        <w:tc>
          <w:tcPr>
            <w:tcW w:w="1701" w:type="dxa"/>
            <w:vAlign w:val="center"/>
          </w:tcPr>
          <w:p w14:paraId="1D3AA2C4"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D82F9F1"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54BB757E"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36974A66"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240</w:t>
            </w:r>
          </w:p>
        </w:tc>
        <w:tc>
          <w:tcPr>
            <w:tcW w:w="1744" w:type="dxa"/>
            <w:vAlign w:val="center"/>
          </w:tcPr>
          <w:p w14:paraId="650E0CE9"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67122906"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EBCB7FA"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2</w:t>
            </w: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59AE5848" w14:textId="77777777" w:rsidTr="008A4024">
        <w:trPr>
          <w:cantSplit/>
          <w:trHeight w:val="20"/>
          <w:jc w:val="center"/>
        </w:trPr>
        <w:tc>
          <w:tcPr>
            <w:tcW w:w="630" w:type="dxa"/>
            <w:vAlign w:val="center"/>
          </w:tcPr>
          <w:p w14:paraId="11187524"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6.2</w:t>
            </w:r>
          </w:p>
        </w:tc>
        <w:tc>
          <w:tcPr>
            <w:tcW w:w="2909" w:type="dxa"/>
            <w:vAlign w:val="center"/>
          </w:tcPr>
          <w:p w14:paraId="72529FFF"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V1000Ah</w:t>
            </w:r>
            <w:r w:rsidRPr="008A4024">
              <w:rPr>
                <w:rFonts w:ascii="宋体" w:eastAsia="宋体" w:hAnsi="宋体" w:cs="宋体" w:hint="eastAsia"/>
                <w:bCs/>
                <w:kern w:val="0"/>
                <w:sz w:val="24"/>
                <w:szCs w:val="24"/>
              </w:rPr>
              <w:t>蓄电池</w:t>
            </w:r>
            <w:r w:rsidRPr="008A4024">
              <w:rPr>
                <w:rFonts w:ascii="宋体" w:eastAsia="宋体" w:hAnsi="宋体" w:cs="宋体" w:hint="eastAsia"/>
                <w:kern w:val="0"/>
                <w:sz w:val="24"/>
                <w:szCs w:val="24"/>
              </w:rPr>
              <w:t>调测及综合测试费</w:t>
            </w:r>
          </w:p>
        </w:tc>
        <w:tc>
          <w:tcPr>
            <w:tcW w:w="1701" w:type="dxa"/>
            <w:vAlign w:val="center"/>
          </w:tcPr>
          <w:p w14:paraId="66D0E322"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76A685F6"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6D6E1CCF"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34542783"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1080</w:t>
            </w:r>
          </w:p>
        </w:tc>
        <w:tc>
          <w:tcPr>
            <w:tcW w:w="1744" w:type="dxa"/>
            <w:vAlign w:val="center"/>
          </w:tcPr>
          <w:p w14:paraId="1B7C9F3D"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16F5A80D"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693CB9BC"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120</w:t>
            </w:r>
            <w:r w:rsidRPr="008A4024">
              <w:rPr>
                <w:rFonts w:ascii="宋体" w:eastAsia="宋体" w:hAnsi="宋体" w:cs="Arial" w:hint="eastAsia"/>
                <w:sz w:val="24"/>
                <w:szCs w:val="24"/>
              </w:rPr>
              <w:t>只/组</w:t>
            </w:r>
          </w:p>
        </w:tc>
      </w:tr>
      <w:tr w:rsidR="008A4024" w:rsidRPr="008A4024" w14:paraId="40A2A4FD" w14:textId="77777777" w:rsidTr="008A4024">
        <w:trPr>
          <w:cantSplit/>
          <w:trHeight w:val="20"/>
          <w:jc w:val="center"/>
        </w:trPr>
        <w:tc>
          <w:tcPr>
            <w:tcW w:w="630" w:type="dxa"/>
            <w:vAlign w:val="center"/>
          </w:tcPr>
          <w:p w14:paraId="107DAD15"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6.3</w:t>
            </w:r>
          </w:p>
        </w:tc>
        <w:tc>
          <w:tcPr>
            <w:tcW w:w="2909" w:type="dxa"/>
            <w:vAlign w:val="center"/>
          </w:tcPr>
          <w:p w14:paraId="4065B9D3"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V200Ah蓄电池</w:t>
            </w:r>
            <w:r w:rsidRPr="008A4024">
              <w:rPr>
                <w:rFonts w:ascii="宋体" w:eastAsia="宋体" w:hAnsi="宋体" w:cs="宋体" w:hint="eastAsia"/>
                <w:kern w:val="0"/>
                <w:sz w:val="24"/>
                <w:szCs w:val="24"/>
              </w:rPr>
              <w:t>调测及综合测试费</w:t>
            </w:r>
          </w:p>
        </w:tc>
        <w:tc>
          <w:tcPr>
            <w:tcW w:w="1701" w:type="dxa"/>
            <w:vAlign w:val="center"/>
          </w:tcPr>
          <w:p w14:paraId="19969A2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41A4EDD0"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6F441303"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219A3AC0"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1920</w:t>
            </w:r>
          </w:p>
        </w:tc>
        <w:tc>
          <w:tcPr>
            <w:tcW w:w="1744" w:type="dxa"/>
            <w:vAlign w:val="center"/>
          </w:tcPr>
          <w:p w14:paraId="34CC9784"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27DD6C89"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7499857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164EA6D1" w14:textId="77777777" w:rsidTr="008A4024">
        <w:trPr>
          <w:cantSplit/>
          <w:trHeight w:val="20"/>
          <w:jc w:val="center"/>
        </w:trPr>
        <w:tc>
          <w:tcPr>
            <w:tcW w:w="630" w:type="dxa"/>
            <w:vAlign w:val="center"/>
          </w:tcPr>
          <w:p w14:paraId="3AA04791"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6.4</w:t>
            </w:r>
          </w:p>
        </w:tc>
        <w:tc>
          <w:tcPr>
            <w:tcW w:w="2909" w:type="dxa"/>
            <w:vAlign w:val="center"/>
          </w:tcPr>
          <w:p w14:paraId="31E64E5B"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w:t>
            </w:r>
            <w:r w:rsidRPr="008A4024">
              <w:rPr>
                <w:rFonts w:ascii="宋体" w:eastAsia="宋体" w:hAnsi="宋体" w:cs="宋体" w:hint="eastAsia"/>
                <w:kern w:val="0"/>
                <w:sz w:val="24"/>
                <w:szCs w:val="24"/>
              </w:rPr>
              <w:t>油机启动电池调测及综合测试费</w:t>
            </w:r>
          </w:p>
        </w:tc>
        <w:tc>
          <w:tcPr>
            <w:tcW w:w="1701" w:type="dxa"/>
            <w:vAlign w:val="center"/>
          </w:tcPr>
          <w:p w14:paraId="6B58DA3D"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4AB9468D"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40D47ABF"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3275BDF7"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40</w:t>
            </w:r>
          </w:p>
        </w:tc>
        <w:tc>
          <w:tcPr>
            <w:tcW w:w="1744" w:type="dxa"/>
            <w:vAlign w:val="center"/>
          </w:tcPr>
          <w:p w14:paraId="6A0578A1"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6EF1B8C3"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A4A0FD8"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2F62AEDF" w14:textId="77777777" w:rsidTr="008A4024">
        <w:trPr>
          <w:cantSplit/>
          <w:trHeight w:val="20"/>
          <w:jc w:val="center"/>
        </w:trPr>
        <w:tc>
          <w:tcPr>
            <w:tcW w:w="630" w:type="dxa"/>
            <w:vAlign w:val="center"/>
          </w:tcPr>
          <w:p w14:paraId="62624F21"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6.5</w:t>
            </w:r>
          </w:p>
        </w:tc>
        <w:tc>
          <w:tcPr>
            <w:tcW w:w="2909" w:type="dxa"/>
            <w:vAlign w:val="center"/>
          </w:tcPr>
          <w:p w14:paraId="70828F75"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w:t>
            </w:r>
            <w:r w:rsidRPr="008A4024">
              <w:rPr>
                <w:rFonts w:ascii="宋体" w:eastAsia="宋体" w:hAnsi="宋体" w:cs="宋体" w:hint="eastAsia"/>
                <w:kern w:val="0"/>
                <w:sz w:val="24"/>
                <w:szCs w:val="24"/>
              </w:rPr>
              <w:t>90</w:t>
            </w:r>
            <w:r w:rsidRPr="008A4024">
              <w:rPr>
                <w:rFonts w:ascii="宋体" w:eastAsia="宋体" w:hAnsi="宋体" w:cs="宋体"/>
                <w:kern w:val="0"/>
                <w:sz w:val="24"/>
                <w:szCs w:val="24"/>
              </w:rPr>
              <w:t>Ah</w:t>
            </w:r>
            <w:r w:rsidRPr="008A4024">
              <w:rPr>
                <w:rFonts w:ascii="宋体" w:eastAsia="宋体" w:hAnsi="宋体" w:cs="宋体" w:hint="eastAsia"/>
                <w:kern w:val="0"/>
                <w:sz w:val="24"/>
                <w:szCs w:val="24"/>
              </w:rPr>
              <w:t>直流屏蓄电池调测及综合测试费</w:t>
            </w:r>
          </w:p>
        </w:tc>
        <w:tc>
          <w:tcPr>
            <w:tcW w:w="1701" w:type="dxa"/>
            <w:vAlign w:val="center"/>
          </w:tcPr>
          <w:p w14:paraId="5BC67FF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928790D"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50B8E2C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5FDFE9B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27</w:t>
            </w:r>
          </w:p>
        </w:tc>
        <w:tc>
          <w:tcPr>
            <w:tcW w:w="1744" w:type="dxa"/>
            <w:vAlign w:val="center"/>
          </w:tcPr>
          <w:p w14:paraId="2C151480"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3FC04D3D"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F5FF5BA"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65D00E77" w14:textId="77777777" w:rsidTr="008A4024">
        <w:trPr>
          <w:cantSplit/>
          <w:trHeight w:val="20"/>
          <w:jc w:val="center"/>
        </w:trPr>
        <w:tc>
          <w:tcPr>
            <w:tcW w:w="630" w:type="dxa"/>
            <w:vAlign w:val="center"/>
          </w:tcPr>
          <w:p w14:paraId="77DB73B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7</w:t>
            </w:r>
          </w:p>
        </w:tc>
        <w:tc>
          <w:tcPr>
            <w:tcW w:w="11599" w:type="dxa"/>
            <w:gridSpan w:val="7"/>
            <w:vAlign w:val="center"/>
          </w:tcPr>
          <w:p w14:paraId="38F3BB27" w14:textId="77777777" w:rsidR="00986A4F" w:rsidRPr="008A4024" w:rsidRDefault="00F7534B" w:rsidP="007A3F62">
            <w:pPr>
              <w:snapToGrid w:val="0"/>
              <w:rPr>
                <w:rFonts w:ascii="宋体" w:eastAsia="宋体" w:hAnsi="宋体" w:cs="Arial"/>
                <w:sz w:val="24"/>
                <w:szCs w:val="24"/>
              </w:rPr>
            </w:pPr>
            <w:r w:rsidRPr="008A4024">
              <w:rPr>
                <w:rFonts w:ascii="宋体" w:eastAsia="宋体" w:hAnsi="宋体" w:cs="宋体" w:hint="eastAsia"/>
                <w:kern w:val="0"/>
                <w:sz w:val="24"/>
                <w:szCs w:val="24"/>
              </w:rPr>
              <w:t>配套动环监控设备费及</w:t>
            </w:r>
            <w:r w:rsidRPr="008A4024">
              <w:rPr>
                <w:rFonts w:ascii="宋体" w:eastAsia="宋体" w:hAnsi="宋体" w:cs="宋体"/>
                <w:kern w:val="0"/>
                <w:sz w:val="24"/>
                <w:szCs w:val="24"/>
              </w:rPr>
              <w:t>接入调试费</w:t>
            </w:r>
          </w:p>
        </w:tc>
        <w:tc>
          <w:tcPr>
            <w:tcW w:w="2367" w:type="dxa"/>
            <w:vAlign w:val="center"/>
          </w:tcPr>
          <w:p w14:paraId="795FA87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本部分含动环监控设备及对应备件和测试用的设备费用；如有另配汇聚设备，费用也包含在本部分。具体数量要求见技术规范书1</w:t>
            </w:r>
            <w:r w:rsidRPr="008A4024">
              <w:rPr>
                <w:rFonts w:ascii="宋体" w:eastAsia="宋体" w:hAnsi="宋体" w:cs="Arial"/>
                <w:sz w:val="24"/>
                <w:szCs w:val="24"/>
              </w:rPr>
              <w:t>.5.2</w:t>
            </w:r>
            <w:r w:rsidRPr="008A4024">
              <w:rPr>
                <w:rFonts w:ascii="宋体" w:eastAsia="宋体" w:hAnsi="宋体" w:cs="Arial" w:hint="eastAsia"/>
                <w:sz w:val="24"/>
                <w:szCs w:val="24"/>
              </w:rPr>
              <w:t>节。</w:t>
            </w:r>
          </w:p>
        </w:tc>
      </w:tr>
      <w:tr w:rsidR="008A4024" w:rsidRPr="008A4024" w14:paraId="2114B53D" w14:textId="77777777" w:rsidTr="008A4024">
        <w:trPr>
          <w:cantSplit/>
          <w:trHeight w:val="20"/>
          <w:jc w:val="center"/>
        </w:trPr>
        <w:tc>
          <w:tcPr>
            <w:tcW w:w="630" w:type="dxa"/>
            <w:vAlign w:val="center"/>
          </w:tcPr>
          <w:p w14:paraId="79C7CEA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lastRenderedPageBreak/>
              <w:t>7</w:t>
            </w:r>
            <w:r w:rsidRPr="008A4024">
              <w:rPr>
                <w:rFonts w:ascii="宋体" w:eastAsia="宋体" w:hAnsi="宋体" w:cs="Arial"/>
                <w:sz w:val="24"/>
                <w:szCs w:val="24"/>
              </w:rPr>
              <w:t>.1</w:t>
            </w:r>
          </w:p>
        </w:tc>
        <w:tc>
          <w:tcPr>
            <w:tcW w:w="2909" w:type="dxa"/>
            <w:vAlign w:val="center"/>
          </w:tcPr>
          <w:p w14:paraId="015004A9"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V800Ah蓄电池</w:t>
            </w:r>
            <w:r w:rsidRPr="008A4024">
              <w:rPr>
                <w:rFonts w:ascii="宋体" w:eastAsia="宋体" w:hAnsi="宋体" w:cs="宋体" w:hint="eastAsia"/>
                <w:bCs/>
                <w:kern w:val="0"/>
                <w:sz w:val="24"/>
                <w:szCs w:val="24"/>
              </w:rPr>
              <w:t>配套</w:t>
            </w:r>
            <w:r w:rsidRPr="008A4024">
              <w:rPr>
                <w:rFonts w:ascii="宋体" w:eastAsia="宋体" w:hAnsi="宋体" w:cs="宋体" w:hint="eastAsia"/>
                <w:kern w:val="0"/>
                <w:sz w:val="24"/>
                <w:szCs w:val="24"/>
              </w:rPr>
              <w:t>动环设备及接入调试费</w:t>
            </w:r>
          </w:p>
        </w:tc>
        <w:tc>
          <w:tcPr>
            <w:tcW w:w="1701" w:type="dxa"/>
            <w:vAlign w:val="center"/>
          </w:tcPr>
          <w:p w14:paraId="75CF8429"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350DFEA6"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74EEFEF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0FB75F30"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240</w:t>
            </w:r>
          </w:p>
        </w:tc>
        <w:tc>
          <w:tcPr>
            <w:tcW w:w="1744" w:type="dxa"/>
            <w:vAlign w:val="center"/>
          </w:tcPr>
          <w:p w14:paraId="08CB5CD4"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7CB4E0D1"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4221ADC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2</w:t>
            </w: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6187080F" w14:textId="77777777" w:rsidTr="008A4024">
        <w:trPr>
          <w:cantSplit/>
          <w:trHeight w:val="20"/>
          <w:jc w:val="center"/>
        </w:trPr>
        <w:tc>
          <w:tcPr>
            <w:tcW w:w="630" w:type="dxa"/>
            <w:vAlign w:val="center"/>
          </w:tcPr>
          <w:p w14:paraId="3279A7FF"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7</w:t>
            </w:r>
            <w:r w:rsidRPr="008A4024">
              <w:rPr>
                <w:rFonts w:ascii="宋体" w:eastAsia="宋体" w:hAnsi="宋体" w:cs="Arial"/>
                <w:sz w:val="24"/>
                <w:szCs w:val="24"/>
              </w:rPr>
              <w:t>.2</w:t>
            </w:r>
          </w:p>
        </w:tc>
        <w:tc>
          <w:tcPr>
            <w:tcW w:w="2909" w:type="dxa"/>
            <w:vAlign w:val="center"/>
          </w:tcPr>
          <w:p w14:paraId="002EBC61"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bCs/>
                <w:kern w:val="0"/>
                <w:sz w:val="24"/>
                <w:szCs w:val="24"/>
              </w:rPr>
              <w:t>2</w:t>
            </w:r>
            <w:r w:rsidRPr="008A4024">
              <w:rPr>
                <w:rFonts w:ascii="宋体" w:eastAsia="宋体" w:hAnsi="宋体" w:cs="宋体"/>
                <w:bCs/>
                <w:kern w:val="0"/>
                <w:sz w:val="24"/>
                <w:szCs w:val="24"/>
              </w:rPr>
              <w:t>V1000Ah</w:t>
            </w:r>
            <w:r w:rsidRPr="008A4024">
              <w:rPr>
                <w:rFonts w:ascii="宋体" w:eastAsia="宋体" w:hAnsi="宋体" w:cs="宋体" w:hint="eastAsia"/>
                <w:bCs/>
                <w:kern w:val="0"/>
                <w:sz w:val="24"/>
                <w:szCs w:val="24"/>
              </w:rPr>
              <w:t>蓄电池配套</w:t>
            </w:r>
            <w:r w:rsidRPr="008A4024">
              <w:rPr>
                <w:rFonts w:ascii="宋体" w:eastAsia="宋体" w:hAnsi="宋体" w:cs="宋体" w:hint="eastAsia"/>
                <w:kern w:val="0"/>
                <w:sz w:val="24"/>
                <w:szCs w:val="24"/>
              </w:rPr>
              <w:t>动环设备及接入调试费</w:t>
            </w:r>
          </w:p>
        </w:tc>
        <w:tc>
          <w:tcPr>
            <w:tcW w:w="1701" w:type="dxa"/>
            <w:vAlign w:val="center"/>
          </w:tcPr>
          <w:p w14:paraId="1BFD8771"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6841C85A"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3EB005CE"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01DB72E7"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bCs/>
                <w:kern w:val="0"/>
                <w:sz w:val="24"/>
                <w:szCs w:val="24"/>
              </w:rPr>
              <w:t>1080</w:t>
            </w:r>
          </w:p>
        </w:tc>
        <w:tc>
          <w:tcPr>
            <w:tcW w:w="1744" w:type="dxa"/>
            <w:vAlign w:val="center"/>
          </w:tcPr>
          <w:p w14:paraId="5AD3AAD5"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054D9FF3"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0DFDED5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120</w:t>
            </w:r>
            <w:r w:rsidRPr="008A4024">
              <w:rPr>
                <w:rFonts w:ascii="宋体" w:eastAsia="宋体" w:hAnsi="宋体" w:cs="Arial" w:hint="eastAsia"/>
                <w:sz w:val="24"/>
                <w:szCs w:val="24"/>
              </w:rPr>
              <w:t>只/组</w:t>
            </w:r>
          </w:p>
        </w:tc>
      </w:tr>
      <w:tr w:rsidR="008A4024" w:rsidRPr="008A4024" w14:paraId="1C6DAF5D" w14:textId="77777777" w:rsidTr="008A4024">
        <w:trPr>
          <w:cantSplit/>
          <w:trHeight w:val="20"/>
          <w:jc w:val="center"/>
        </w:trPr>
        <w:tc>
          <w:tcPr>
            <w:tcW w:w="630" w:type="dxa"/>
            <w:vAlign w:val="center"/>
          </w:tcPr>
          <w:p w14:paraId="144CFF0B"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7</w:t>
            </w:r>
            <w:r w:rsidRPr="008A4024">
              <w:rPr>
                <w:rFonts w:ascii="宋体" w:eastAsia="宋体" w:hAnsi="宋体" w:cs="Arial"/>
                <w:sz w:val="24"/>
                <w:szCs w:val="24"/>
              </w:rPr>
              <w:t>.3</w:t>
            </w:r>
          </w:p>
        </w:tc>
        <w:tc>
          <w:tcPr>
            <w:tcW w:w="2909" w:type="dxa"/>
            <w:vAlign w:val="center"/>
          </w:tcPr>
          <w:p w14:paraId="68E1096F"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V200Ah蓄电池</w:t>
            </w:r>
            <w:r w:rsidRPr="008A4024">
              <w:rPr>
                <w:rFonts w:ascii="宋体" w:eastAsia="宋体" w:hAnsi="宋体" w:cs="宋体" w:hint="eastAsia"/>
                <w:bCs/>
                <w:kern w:val="0"/>
                <w:sz w:val="24"/>
                <w:szCs w:val="24"/>
              </w:rPr>
              <w:t>配套</w:t>
            </w:r>
            <w:r w:rsidRPr="008A4024">
              <w:rPr>
                <w:rFonts w:ascii="宋体" w:eastAsia="宋体" w:hAnsi="宋体" w:cs="宋体" w:hint="eastAsia"/>
                <w:kern w:val="0"/>
                <w:sz w:val="24"/>
                <w:szCs w:val="24"/>
              </w:rPr>
              <w:t>动环设备及接入调试费</w:t>
            </w:r>
          </w:p>
        </w:tc>
        <w:tc>
          <w:tcPr>
            <w:tcW w:w="1701" w:type="dxa"/>
            <w:vAlign w:val="center"/>
          </w:tcPr>
          <w:p w14:paraId="1C33C942"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09BCABF7"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261DE50B"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63E8A75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1920</w:t>
            </w:r>
          </w:p>
        </w:tc>
        <w:tc>
          <w:tcPr>
            <w:tcW w:w="1744" w:type="dxa"/>
            <w:vAlign w:val="center"/>
          </w:tcPr>
          <w:p w14:paraId="6F67C3D6"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7AD0DAC8"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966162E"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40</w:t>
            </w:r>
            <w:r w:rsidRPr="008A4024">
              <w:rPr>
                <w:rFonts w:ascii="宋体" w:eastAsia="宋体" w:hAnsi="宋体" w:cs="Arial" w:hint="eastAsia"/>
                <w:sz w:val="24"/>
                <w:szCs w:val="24"/>
              </w:rPr>
              <w:t>只/组</w:t>
            </w:r>
          </w:p>
        </w:tc>
      </w:tr>
      <w:tr w:rsidR="008A4024" w:rsidRPr="008A4024" w14:paraId="0B984588" w14:textId="77777777" w:rsidTr="008A4024">
        <w:trPr>
          <w:cantSplit/>
          <w:trHeight w:val="20"/>
          <w:jc w:val="center"/>
        </w:trPr>
        <w:tc>
          <w:tcPr>
            <w:tcW w:w="630" w:type="dxa"/>
            <w:vAlign w:val="center"/>
          </w:tcPr>
          <w:p w14:paraId="36ED55A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7</w:t>
            </w:r>
            <w:r w:rsidRPr="008A4024">
              <w:rPr>
                <w:rFonts w:ascii="宋体" w:eastAsia="宋体" w:hAnsi="宋体" w:cs="Arial"/>
                <w:sz w:val="24"/>
                <w:szCs w:val="24"/>
              </w:rPr>
              <w:t>.4</w:t>
            </w:r>
          </w:p>
        </w:tc>
        <w:tc>
          <w:tcPr>
            <w:tcW w:w="2909" w:type="dxa"/>
            <w:vAlign w:val="center"/>
          </w:tcPr>
          <w:p w14:paraId="49FBE3D3"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V200Ah</w:t>
            </w:r>
            <w:r w:rsidRPr="008A4024">
              <w:rPr>
                <w:rFonts w:ascii="宋体" w:eastAsia="宋体" w:hAnsi="宋体" w:cs="宋体" w:hint="eastAsia"/>
                <w:kern w:val="0"/>
                <w:sz w:val="24"/>
                <w:szCs w:val="24"/>
              </w:rPr>
              <w:t>油机启动电池</w:t>
            </w:r>
            <w:r w:rsidRPr="008A4024">
              <w:rPr>
                <w:rFonts w:ascii="宋体" w:eastAsia="宋体" w:hAnsi="宋体" w:cs="宋体" w:hint="eastAsia"/>
                <w:bCs/>
                <w:kern w:val="0"/>
                <w:sz w:val="24"/>
                <w:szCs w:val="24"/>
              </w:rPr>
              <w:t>配套</w:t>
            </w:r>
            <w:r w:rsidRPr="008A4024">
              <w:rPr>
                <w:rFonts w:ascii="宋体" w:eastAsia="宋体" w:hAnsi="宋体" w:cs="宋体" w:hint="eastAsia"/>
                <w:kern w:val="0"/>
                <w:sz w:val="24"/>
                <w:szCs w:val="24"/>
              </w:rPr>
              <w:t>动环设备及接入调试费</w:t>
            </w:r>
          </w:p>
        </w:tc>
        <w:tc>
          <w:tcPr>
            <w:tcW w:w="1701" w:type="dxa"/>
            <w:vAlign w:val="center"/>
          </w:tcPr>
          <w:p w14:paraId="5F5FEEA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7E53E7DD"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73F31001"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4EB9E6FB"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40</w:t>
            </w:r>
          </w:p>
        </w:tc>
        <w:tc>
          <w:tcPr>
            <w:tcW w:w="1744" w:type="dxa"/>
            <w:vAlign w:val="center"/>
          </w:tcPr>
          <w:p w14:paraId="4CDF0552"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22DC0856"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6E389425"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58B8FE87" w14:textId="77777777" w:rsidTr="008A4024">
        <w:trPr>
          <w:cantSplit/>
          <w:trHeight w:val="20"/>
          <w:jc w:val="center"/>
        </w:trPr>
        <w:tc>
          <w:tcPr>
            <w:tcW w:w="630" w:type="dxa"/>
            <w:vAlign w:val="center"/>
          </w:tcPr>
          <w:p w14:paraId="6BB03012"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hint="eastAsia"/>
                <w:sz w:val="24"/>
                <w:szCs w:val="24"/>
              </w:rPr>
              <w:t>7</w:t>
            </w:r>
            <w:r w:rsidRPr="008A4024">
              <w:rPr>
                <w:rFonts w:ascii="宋体" w:eastAsia="宋体" w:hAnsi="宋体" w:cs="Arial"/>
                <w:sz w:val="24"/>
                <w:szCs w:val="24"/>
              </w:rPr>
              <w:t>.5</w:t>
            </w:r>
          </w:p>
        </w:tc>
        <w:tc>
          <w:tcPr>
            <w:tcW w:w="2909" w:type="dxa"/>
            <w:vAlign w:val="center"/>
          </w:tcPr>
          <w:p w14:paraId="61310F2F" w14:textId="77777777" w:rsidR="00986A4F" w:rsidRPr="008A4024" w:rsidRDefault="00F7534B" w:rsidP="007A3F62">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12</w:t>
            </w:r>
            <w:r w:rsidRPr="008A4024">
              <w:rPr>
                <w:rFonts w:ascii="宋体" w:eastAsia="宋体" w:hAnsi="宋体" w:cs="宋体"/>
                <w:kern w:val="0"/>
                <w:sz w:val="24"/>
                <w:szCs w:val="24"/>
              </w:rPr>
              <w:t>V</w:t>
            </w:r>
            <w:r w:rsidRPr="008A4024">
              <w:rPr>
                <w:rFonts w:ascii="宋体" w:eastAsia="宋体" w:hAnsi="宋体" w:cs="宋体" w:hint="eastAsia"/>
                <w:kern w:val="0"/>
                <w:sz w:val="24"/>
                <w:szCs w:val="24"/>
              </w:rPr>
              <w:t>90</w:t>
            </w:r>
            <w:r w:rsidRPr="008A4024">
              <w:rPr>
                <w:rFonts w:ascii="宋体" w:eastAsia="宋体" w:hAnsi="宋体" w:cs="宋体"/>
                <w:kern w:val="0"/>
                <w:sz w:val="24"/>
                <w:szCs w:val="24"/>
              </w:rPr>
              <w:t>Ah</w:t>
            </w:r>
            <w:r w:rsidRPr="008A4024">
              <w:rPr>
                <w:rFonts w:ascii="宋体" w:eastAsia="宋体" w:hAnsi="宋体" w:cs="宋体" w:hint="eastAsia"/>
                <w:kern w:val="0"/>
                <w:sz w:val="24"/>
                <w:szCs w:val="24"/>
              </w:rPr>
              <w:t>直流屏蓄电池</w:t>
            </w:r>
            <w:r w:rsidRPr="008A4024">
              <w:rPr>
                <w:rFonts w:ascii="宋体" w:eastAsia="宋体" w:hAnsi="宋体" w:cs="宋体" w:hint="eastAsia"/>
                <w:bCs/>
                <w:kern w:val="0"/>
                <w:sz w:val="24"/>
                <w:szCs w:val="24"/>
              </w:rPr>
              <w:t>配套</w:t>
            </w:r>
            <w:r w:rsidRPr="008A4024">
              <w:rPr>
                <w:rFonts w:ascii="宋体" w:eastAsia="宋体" w:hAnsi="宋体" w:cs="宋体" w:hint="eastAsia"/>
                <w:kern w:val="0"/>
                <w:sz w:val="24"/>
                <w:szCs w:val="24"/>
              </w:rPr>
              <w:t>动环设备及接入调试费</w:t>
            </w:r>
          </w:p>
        </w:tc>
        <w:tc>
          <w:tcPr>
            <w:tcW w:w="1701" w:type="dxa"/>
            <w:vAlign w:val="center"/>
          </w:tcPr>
          <w:p w14:paraId="3220669A"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200CE456"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29A0682C"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hint="eastAsia"/>
                <w:kern w:val="0"/>
                <w:sz w:val="24"/>
                <w:szCs w:val="24"/>
              </w:rPr>
              <w:t>只</w:t>
            </w:r>
          </w:p>
        </w:tc>
        <w:tc>
          <w:tcPr>
            <w:tcW w:w="850" w:type="dxa"/>
            <w:vAlign w:val="center"/>
          </w:tcPr>
          <w:p w14:paraId="09C92AEB" w14:textId="77777777" w:rsidR="00986A4F" w:rsidRPr="008A4024" w:rsidRDefault="00F7534B" w:rsidP="00AF4898">
            <w:pPr>
              <w:snapToGrid w:val="0"/>
              <w:jc w:val="center"/>
              <w:rPr>
                <w:rFonts w:ascii="宋体" w:eastAsia="宋体" w:hAnsi="宋体" w:cs="宋体"/>
                <w:kern w:val="0"/>
                <w:sz w:val="24"/>
                <w:szCs w:val="24"/>
              </w:rPr>
            </w:pPr>
            <w:r w:rsidRPr="008A4024">
              <w:rPr>
                <w:rFonts w:ascii="宋体" w:eastAsia="宋体" w:hAnsi="宋体" w:cs="宋体"/>
                <w:kern w:val="0"/>
                <w:sz w:val="24"/>
                <w:szCs w:val="24"/>
              </w:rPr>
              <w:t>9</w:t>
            </w:r>
          </w:p>
        </w:tc>
        <w:tc>
          <w:tcPr>
            <w:tcW w:w="1744" w:type="dxa"/>
            <w:vAlign w:val="center"/>
          </w:tcPr>
          <w:p w14:paraId="05801F10"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1F346A4D"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38DEDC5F"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49F5F470" w14:textId="77777777" w:rsidTr="008A4024">
        <w:trPr>
          <w:cantSplit/>
          <w:trHeight w:val="20"/>
          <w:jc w:val="center"/>
        </w:trPr>
        <w:tc>
          <w:tcPr>
            <w:tcW w:w="630" w:type="dxa"/>
            <w:vAlign w:val="center"/>
          </w:tcPr>
          <w:p w14:paraId="4C096EF6"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Arial"/>
                <w:sz w:val="24"/>
                <w:szCs w:val="24"/>
              </w:rPr>
              <w:t>8</w:t>
            </w:r>
          </w:p>
        </w:tc>
        <w:tc>
          <w:tcPr>
            <w:tcW w:w="2909" w:type="dxa"/>
            <w:vAlign w:val="center"/>
          </w:tcPr>
          <w:p w14:paraId="20F2BF1E" w14:textId="77777777" w:rsidR="00986A4F" w:rsidRPr="008A4024" w:rsidRDefault="00F7534B" w:rsidP="007A3F62">
            <w:pPr>
              <w:snapToGrid w:val="0"/>
              <w:jc w:val="center"/>
              <w:rPr>
                <w:rFonts w:ascii="宋体" w:eastAsia="宋体" w:hAnsi="宋体" w:cs="Arial"/>
                <w:sz w:val="24"/>
                <w:szCs w:val="24"/>
              </w:rPr>
            </w:pPr>
            <w:r w:rsidRPr="008A4024">
              <w:rPr>
                <w:rFonts w:ascii="宋体" w:eastAsia="宋体" w:hAnsi="宋体" w:cs="宋体" w:hint="eastAsia"/>
                <w:kern w:val="0"/>
                <w:sz w:val="24"/>
                <w:szCs w:val="24"/>
              </w:rPr>
              <w:t>货物运输、</w:t>
            </w:r>
            <w:r w:rsidRPr="008A4024">
              <w:rPr>
                <w:rFonts w:ascii="宋体" w:eastAsia="宋体" w:hAnsi="宋体" w:cs="宋体"/>
                <w:kern w:val="0"/>
                <w:sz w:val="24"/>
                <w:szCs w:val="24"/>
              </w:rPr>
              <w:t>暂存</w:t>
            </w:r>
            <w:r w:rsidRPr="008A4024">
              <w:rPr>
                <w:rFonts w:ascii="宋体" w:eastAsia="宋体" w:hAnsi="宋体" w:cs="宋体" w:hint="eastAsia"/>
                <w:kern w:val="0"/>
                <w:sz w:val="24"/>
                <w:szCs w:val="24"/>
              </w:rPr>
              <w:t>、</w:t>
            </w:r>
            <w:r w:rsidRPr="008A4024">
              <w:rPr>
                <w:rFonts w:ascii="宋体" w:eastAsia="宋体" w:hAnsi="宋体" w:cs="宋体"/>
                <w:kern w:val="0"/>
                <w:sz w:val="24"/>
                <w:szCs w:val="24"/>
              </w:rPr>
              <w:t>废旧电池拆卸及清运</w:t>
            </w:r>
            <w:r w:rsidRPr="008A4024">
              <w:rPr>
                <w:rFonts w:ascii="宋体" w:eastAsia="宋体" w:hAnsi="宋体" w:cs="宋体" w:hint="eastAsia"/>
                <w:kern w:val="0"/>
                <w:sz w:val="24"/>
                <w:szCs w:val="24"/>
              </w:rPr>
              <w:t>等其他</w:t>
            </w:r>
            <w:r w:rsidRPr="008A4024">
              <w:rPr>
                <w:rFonts w:ascii="宋体" w:eastAsia="宋体" w:hAnsi="宋体" w:cs="宋体"/>
                <w:kern w:val="0"/>
                <w:sz w:val="24"/>
                <w:szCs w:val="24"/>
              </w:rPr>
              <w:t>服务</w:t>
            </w:r>
          </w:p>
        </w:tc>
        <w:tc>
          <w:tcPr>
            <w:tcW w:w="1701" w:type="dxa"/>
            <w:vAlign w:val="center"/>
          </w:tcPr>
          <w:p w14:paraId="1B9A9D05" w14:textId="77777777" w:rsidR="00986A4F" w:rsidRPr="008A4024" w:rsidRDefault="00986A4F" w:rsidP="00AF4898">
            <w:pPr>
              <w:snapToGrid w:val="0"/>
              <w:jc w:val="center"/>
              <w:rPr>
                <w:rFonts w:ascii="宋体" w:eastAsia="宋体" w:hAnsi="宋体" w:cs="Arial"/>
                <w:sz w:val="24"/>
                <w:szCs w:val="24"/>
              </w:rPr>
            </w:pPr>
          </w:p>
        </w:tc>
        <w:tc>
          <w:tcPr>
            <w:tcW w:w="1276" w:type="dxa"/>
            <w:vAlign w:val="center"/>
          </w:tcPr>
          <w:p w14:paraId="1586885C" w14:textId="77777777" w:rsidR="00986A4F" w:rsidRPr="008A4024" w:rsidRDefault="00986A4F" w:rsidP="00AF4898">
            <w:pPr>
              <w:snapToGrid w:val="0"/>
              <w:jc w:val="center"/>
              <w:rPr>
                <w:rFonts w:ascii="宋体" w:eastAsia="宋体" w:hAnsi="宋体" w:cs="Arial"/>
                <w:sz w:val="24"/>
                <w:szCs w:val="24"/>
              </w:rPr>
            </w:pPr>
          </w:p>
        </w:tc>
        <w:tc>
          <w:tcPr>
            <w:tcW w:w="709" w:type="dxa"/>
            <w:vAlign w:val="center"/>
          </w:tcPr>
          <w:p w14:paraId="6529E618"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项</w:t>
            </w:r>
          </w:p>
        </w:tc>
        <w:tc>
          <w:tcPr>
            <w:tcW w:w="850" w:type="dxa"/>
            <w:vAlign w:val="center"/>
          </w:tcPr>
          <w:p w14:paraId="136D1B29" w14:textId="77777777" w:rsidR="00986A4F" w:rsidRPr="008A4024" w:rsidRDefault="00F7534B" w:rsidP="00AF4898">
            <w:pPr>
              <w:snapToGrid w:val="0"/>
              <w:jc w:val="center"/>
              <w:rPr>
                <w:rFonts w:ascii="宋体" w:eastAsia="宋体" w:hAnsi="宋体" w:cs="Arial"/>
                <w:sz w:val="24"/>
                <w:szCs w:val="24"/>
              </w:rPr>
            </w:pPr>
            <w:r w:rsidRPr="008A4024">
              <w:rPr>
                <w:rFonts w:ascii="宋体" w:eastAsia="宋体" w:hAnsi="宋体" w:cs="宋体" w:hint="eastAsia"/>
                <w:kern w:val="0"/>
                <w:sz w:val="24"/>
                <w:szCs w:val="24"/>
              </w:rPr>
              <w:t>1</w:t>
            </w:r>
          </w:p>
        </w:tc>
        <w:tc>
          <w:tcPr>
            <w:tcW w:w="1744" w:type="dxa"/>
            <w:vAlign w:val="center"/>
          </w:tcPr>
          <w:p w14:paraId="5BB7B1B6" w14:textId="77777777" w:rsidR="00986A4F" w:rsidRPr="008A4024" w:rsidRDefault="00986A4F" w:rsidP="00AF4898">
            <w:pPr>
              <w:snapToGrid w:val="0"/>
              <w:jc w:val="center"/>
              <w:rPr>
                <w:rFonts w:ascii="宋体" w:eastAsia="宋体" w:hAnsi="宋体" w:cs="Arial"/>
                <w:sz w:val="24"/>
                <w:szCs w:val="24"/>
              </w:rPr>
            </w:pPr>
          </w:p>
        </w:tc>
        <w:tc>
          <w:tcPr>
            <w:tcW w:w="2410" w:type="dxa"/>
            <w:vAlign w:val="center"/>
          </w:tcPr>
          <w:p w14:paraId="31296756" w14:textId="77777777" w:rsidR="00986A4F" w:rsidRPr="008A4024" w:rsidRDefault="00986A4F" w:rsidP="00AF4898">
            <w:pPr>
              <w:snapToGrid w:val="0"/>
              <w:jc w:val="center"/>
              <w:rPr>
                <w:rFonts w:ascii="宋体" w:eastAsia="宋体" w:hAnsi="宋体" w:cs="Arial"/>
                <w:sz w:val="24"/>
                <w:szCs w:val="24"/>
              </w:rPr>
            </w:pPr>
          </w:p>
        </w:tc>
        <w:tc>
          <w:tcPr>
            <w:tcW w:w="2367" w:type="dxa"/>
            <w:vAlign w:val="center"/>
          </w:tcPr>
          <w:p w14:paraId="1C6E2E61" w14:textId="77777777" w:rsidR="00986A4F" w:rsidRPr="008A4024" w:rsidRDefault="00986A4F" w:rsidP="00AF4898">
            <w:pPr>
              <w:snapToGrid w:val="0"/>
              <w:jc w:val="center"/>
              <w:rPr>
                <w:rFonts w:ascii="宋体" w:eastAsia="宋体" w:hAnsi="宋体" w:cs="Arial"/>
                <w:sz w:val="24"/>
                <w:szCs w:val="24"/>
              </w:rPr>
            </w:pPr>
          </w:p>
        </w:tc>
      </w:tr>
      <w:tr w:rsidR="008A4024" w:rsidRPr="008A4024" w14:paraId="17051B1A" w14:textId="77777777" w:rsidTr="008A4024">
        <w:trPr>
          <w:cantSplit/>
          <w:trHeight w:val="20"/>
          <w:jc w:val="center"/>
        </w:trPr>
        <w:tc>
          <w:tcPr>
            <w:tcW w:w="630" w:type="dxa"/>
            <w:tcBorders>
              <w:left w:val="nil"/>
              <w:bottom w:val="nil"/>
              <w:right w:val="nil"/>
            </w:tcBorders>
            <w:vAlign w:val="center"/>
          </w:tcPr>
          <w:p w14:paraId="7BAF452D" w14:textId="77777777" w:rsidR="00986A4F" w:rsidRPr="008A4024" w:rsidRDefault="00986A4F" w:rsidP="00AF4898">
            <w:pPr>
              <w:snapToGrid w:val="0"/>
              <w:jc w:val="center"/>
              <w:rPr>
                <w:rFonts w:ascii="宋体" w:eastAsia="宋体" w:hAnsi="宋体" w:cs="Arial"/>
                <w:sz w:val="24"/>
                <w:szCs w:val="24"/>
              </w:rPr>
            </w:pPr>
          </w:p>
        </w:tc>
        <w:tc>
          <w:tcPr>
            <w:tcW w:w="2909" w:type="dxa"/>
            <w:tcBorders>
              <w:left w:val="nil"/>
              <w:bottom w:val="nil"/>
              <w:right w:val="nil"/>
            </w:tcBorders>
            <w:vAlign w:val="center"/>
          </w:tcPr>
          <w:p w14:paraId="0DFDBD0C" w14:textId="77777777" w:rsidR="00986A4F" w:rsidRPr="008A4024" w:rsidRDefault="00986A4F" w:rsidP="007A3F62">
            <w:pPr>
              <w:snapToGrid w:val="0"/>
              <w:jc w:val="center"/>
              <w:rPr>
                <w:rFonts w:ascii="宋体" w:eastAsia="宋体" w:hAnsi="宋体" w:cs="Arial"/>
                <w:sz w:val="24"/>
                <w:szCs w:val="24"/>
              </w:rPr>
            </w:pPr>
          </w:p>
        </w:tc>
        <w:tc>
          <w:tcPr>
            <w:tcW w:w="1701" w:type="dxa"/>
            <w:tcBorders>
              <w:left w:val="nil"/>
              <w:bottom w:val="nil"/>
              <w:right w:val="nil"/>
            </w:tcBorders>
            <w:vAlign w:val="center"/>
          </w:tcPr>
          <w:p w14:paraId="5A4A25D6" w14:textId="77777777" w:rsidR="00986A4F" w:rsidRPr="008A4024" w:rsidRDefault="00986A4F" w:rsidP="00AF4898">
            <w:pPr>
              <w:snapToGrid w:val="0"/>
              <w:jc w:val="center"/>
              <w:rPr>
                <w:rFonts w:ascii="宋体" w:eastAsia="宋体" w:hAnsi="宋体" w:cs="Arial"/>
                <w:sz w:val="24"/>
                <w:szCs w:val="24"/>
              </w:rPr>
            </w:pPr>
          </w:p>
        </w:tc>
        <w:tc>
          <w:tcPr>
            <w:tcW w:w="1276" w:type="dxa"/>
            <w:tcBorders>
              <w:left w:val="nil"/>
              <w:bottom w:val="nil"/>
              <w:right w:val="nil"/>
            </w:tcBorders>
            <w:vAlign w:val="center"/>
          </w:tcPr>
          <w:p w14:paraId="699A7096" w14:textId="77777777" w:rsidR="00986A4F" w:rsidRPr="008A4024" w:rsidRDefault="00986A4F" w:rsidP="00AF4898">
            <w:pPr>
              <w:snapToGrid w:val="0"/>
              <w:jc w:val="center"/>
              <w:rPr>
                <w:rFonts w:ascii="宋体" w:eastAsia="宋体" w:hAnsi="宋体" w:cs="Arial"/>
                <w:sz w:val="24"/>
                <w:szCs w:val="24"/>
              </w:rPr>
            </w:pPr>
          </w:p>
        </w:tc>
        <w:tc>
          <w:tcPr>
            <w:tcW w:w="709" w:type="dxa"/>
            <w:tcBorders>
              <w:left w:val="nil"/>
              <w:bottom w:val="nil"/>
              <w:right w:val="nil"/>
            </w:tcBorders>
            <w:vAlign w:val="center"/>
          </w:tcPr>
          <w:p w14:paraId="64DE0F45" w14:textId="77777777" w:rsidR="00986A4F" w:rsidRPr="008A4024" w:rsidRDefault="00986A4F" w:rsidP="00AF4898">
            <w:pPr>
              <w:snapToGrid w:val="0"/>
              <w:jc w:val="center"/>
              <w:rPr>
                <w:rFonts w:ascii="宋体" w:eastAsia="宋体" w:hAnsi="宋体" w:cs="Arial"/>
                <w:sz w:val="24"/>
                <w:szCs w:val="24"/>
              </w:rPr>
            </w:pPr>
          </w:p>
        </w:tc>
        <w:tc>
          <w:tcPr>
            <w:tcW w:w="850" w:type="dxa"/>
            <w:tcBorders>
              <w:left w:val="nil"/>
              <w:bottom w:val="nil"/>
              <w:right w:val="nil"/>
            </w:tcBorders>
            <w:vAlign w:val="center"/>
          </w:tcPr>
          <w:p w14:paraId="35FCAFAC" w14:textId="77777777" w:rsidR="00986A4F" w:rsidRPr="008A4024" w:rsidRDefault="00986A4F" w:rsidP="00AF4898">
            <w:pPr>
              <w:snapToGrid w:val="0"/>
              <w:jc w:val="center"/>
              <w:rPr>
                <w:rFonts w:ascii="宋体" w:eastAsia="宋体" w:hAnsi="宋体" w:cs="Arial"/>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14:paraId="39EC18A6" w14:textId="77777777" w:rsidR="00986A4F" w:rsidRPr="008A4024" w:rsidRDefault="00F7534B" w:rsidP="00AF4898">
            <w:pPr>
              <w:snapToGrid w:val="0"/>
              <w:jc w:val="center"/>
              <w:rPr>
                <w:rFonts w:ascii="宋体" w:eastAsia="宋体" w:hAnsi="宋体" w:cs="Arial"/>
                <w:b/>
                <w:sz w:val="24"/>
                <w:szCs w:val="24"/>
              </w:rPr>
            </w:pPr>
            <w:r w:rsidRPr="008A4024">
              <w:rPr>
                <w:rFonts w:ascii="宋体" w:eastAsia="宋体" w:hAnsi="宋体" w:cs="Arial" w:hint="eastAsia"/>
                <w:b/>
                <w:sz w:val="24"/>
                <w:szCs w:val="24"/>
              </w:rPr>
              <w:t>合计</w:t>
            </w:r>
          </w:p>
          <w:p w14:paraId="317A76DE" w14:textId="77777777" w:rsidR="00986A4F" w:rsidRPr="008A4024" w:rsidRDefault="00F7534B" w:rsidP="00AF4898">
            <w:pPr>
              <w:adjustRightInd w:val="0"/>
              <w:snapToGrid w:val="0"/>
              <w:ind w:leftChars="-50" w:left="-105" w:rightChars="-50" w:right="-105"/>
              <w:jc w:val="center"/>
              <w:rPr>
                <w:rFonts w:ascii="宋体" w:eastAsia="宋体" w:hAnsi="宋体" w:cs="Arial"/>
                <w:b/>
                <w:sz w:val="24"/>
                <w:szCs w:val="24"/>
              </w:rPr>
            </w:pPr>
            <w:r w:rsidRPr="008A4024">
              <w:rPr>
                <w:rFonts w:ascii="宋体" w:eastAsia="宋体" w:hAnsi="宋体" w:cs="Arial" w:hint="eastAsia"/>
                <w:b/>
                <w:bCs/>
                <w:sz w:val="24"/>
                <w:szCs w:val="24"/>
              </w:rPr>
              <w:t>（即投标总价）</w:t>
            </w:r>
          </w:p>
        </w:tc>
        <w:tc>
          <w:tcPr>
            <w:tcW w:w="2410" w:type="dxa"/>
            <w:tcBorders>
              <w:top w:val="single" w:sz="4" w:space="0" w:color="auto"/>
              <w:left w:val="single" w:sz="4" w:space="0" w:color="auto"/>
              <w:bottom w:val="single" w:sz="4" w:space="0" w:color="auto"/>
              <w:right w:val="single" w:sz="4" w:space="0" w:color="auto"/>
            </w:tcBorders>
            <w:vAlign w:val="center"/>
          </w:tcPr>
          <w:p w14:paraId="422EDEF7" w14:textId="77777777" w:rsidR="00986A4F" w:rsidRPr="008A4024" w:rsidRDefault="00986A4F" w:rsidP="00AF4898">
            <w:pPr>
              <w:snapToGrid w:val="0"/>
              <w:jc w:val="center"/>
              <w:rPr>
                <w:rFonts w:ascii="宋体" w:eastAsia="宋体" w:hAnsi="宋体" w:cs="Arial"/>
                <w:b/>
                <w:sz w:val="24"/>
                <w:szCs w:val="24"/>
              </w:rPr>
            </w:pPr>
          </w:p>
        </w:tc>
        <w:tc>
          <w:tcPr>
            <w:tcW w:w="2367" w:type="dxa"/>
            <w:tcBorders>
              <w:left w:val="single" w:sz="4" w:space="0" w:color="auto"/>
              <w:bottom w:val="single" w:sz="4" w:space="0" w:color="auto"/>
              <w:right w:val="single" w:sz="4" w:space="0" w:color="auto"/>
            </w:tcBorders>
            <w:vAlign w:val="center"/>
          </w:tcPr>
          <w:p w14:paraId="1B2C8C0A" w14:textId="77777777" w:rsidR="00986A4F" w:rsidRPr="008A4024" w:rsidRDefault="00986A4F" w:rsidP="00AF4898">
            <w:pPr>
              <w:snapToGrid w:val="0"/>
              <w:jc w:val="center"/>
              <w:rPr>
                <w:rFonts w:ascii="宋体" w:eastAsia="宋体" w:hAnsi="宋体" w:cs="Arial"/>
                <w:sz w:val="24"/>
                <w:szCs w:val="24"/>
              </w:rPr>
            </w:pPr>
          </w:p>
        </w:tc>
      </w:tr>
    </w:tbl>
    <w:p w14:paraId="2A908399" w14:textId="77777777" w:rsidR="00986A4F" w:rsidRPr="008A4024" w:rsidRDefault="00986A4F" w:rsidP="00FE414F">
      <w:pPr>
        <w:snapToGrid w:val="0"/>
        <w:spacing w:line="360" w:lineRule="auto"/>
        <w:rPr>
          <w:rFonts w:ascii="宋体" w:eastAsia="宋体" w:hAnsi="宋体" w:hint="eastAsia"/>
          <w:b/>
          <w:bCs/>
        </w:rPr>
      </w:pPr>
    </w:p>
    <w:sectPr w:rsidR="00986A4F" w:rsidRPr="008A4024" w:rsidSect="00A10513">
      <w:type w:val="continuous"/>
      <w:pgSz w:w="16838" w:h="11906"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7C48" w14:textId="77777777" w:rsidR="006B73D1" w:rsidRDefault="006B73D1" w:rsidP="00E9781C">
      <w:r>
        <w:separator/>
      </w:r>
    </w:p>
  </w:endnote>
  <w:endnote w:type="continuationSeparator" w:id="0">
    <w:p w14:paraId="2C714113" w14:textId="77777777" w:rsidR="006B73D1" w:rsidRDefault="006B73D1" w:rsidP="00E9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759169"/>
      <w:docPartObj>
        <w:docPartGallery w:val="Page Numbers (Bottom of Page)"/>
        <w:docPartUnique/>
      </w:docPartObj>
    </w:sdtPr>
    <w:sdtContent>
      <w:sdt>
        <w:sdtPr>
          <w:id w:val="1728636285"/>
          <w:docPartObj>
            <w:docPartGallery w:val="Page Numbers (Top of Page)"/>
            <w:docPartUnique/>
          </w:docPartObj>
        </w:sdtPr>
        <w:sdtContent>
          <w:p w14:paraId="7F6A05CF" w14:textId="21C584B0" w:rsidR="008A4024" w:rsidRDefault="008A40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1FD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1FD5">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D0D" w14:textId="77777777" w:rsidR="006B73D1" w:rsidRDefault="006B73D1" w:rsidP="00E9781C">
      <w:r>
        <w:separator/>
      </w:r>
    </w:p>
  </w:footnote>
  <w:footnote w:type="continuationSeparator" w:id="0">
    <w:p w14:paraId="3C9153E2" w14:textId="77777777" w:rsidR="006B73D1" w:rsidRDefault="006B73D1" w:rsidP="00E97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multilevel"/>
    <w:tmpl w:val="00000033"/>
    <w:lvl w:ilvl="0">
      <w:start w:val="1"/>
      <w:numFmt w:val="chineseCountingThousand"/>
      <w:lvlText w:val="第%1部分"/>
      <w:lvlJc w:val="left"/>
    </w:lvl>
    <w:lvl w:ilvl="1">
      <w:start w:val="1"/>
      <w:numFmt w:val="none"/>
      <w:suff w:val="nothing"/>
      <w:lvlText w:val=""/>
      <w:lvlJc w:val="left"/>
    </w:lvl>
    <w:lvl w:ilvl="2">
      <w:start w:val="1"/>
      <w:numFmt w:val="none"/>
      <w:pStyle w:val="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77A4744C"/>
    <w:multiLevelType w:val="singleLevel"/>
    <w:tmpl w:val="77A4744C"/>
    <w:lvl w:ilvl="0">
      <w:start w:val="1"/>
      <w:numFmt w:val="decimal"/>
      <w:suff w:val="nothing"/>
      <w:lvlText w:val="%1、"/>
      <w:lvlJc w:val="left"/>
    </w:lvl>
  </w:abstractNum>
  <w:num w:numId="1" w16cid:durableId="1319651182">
    <w:abstractNumId w:val="0"/>
  </w:num>
  <w:num w:numId="2" w16cid:durableId="155118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0NTAzNjg4OTI2MzE4YzQ1ZmExOWI1ZmVlZWVhMjcifQ=="/>
  </w:docVars>
  <w:rsids>
    <w:rsidRoot w:val="001943BB"/>
    <w:rsid w:val="00033A97"/>
    <w:rsid w:val="0011258D"/>
    <w:rsid w:val="00137F43"/>
    <w:rsid w:val="00162EAC"/>
    <w:rsid w:val="001943BB"/>
    <w:rsid w:val="001A56AD"/>
    <w:rsid w:val="001D5BE5"/>
    <w:rsid w:val="001F1934"/>
    <w:rsid w:val="00204F84"/>
    <w:rsid w:val="0021276A"/>
    <w:rsid w:val="00240F65"/>
    <w:rsid w:val="002524F4"/>
    <w:rsid w:val="002571AB"/>
    <w:rsid w:val="002764A5"/>
    <w:rsid w:val="002A66DE"/>
    <w:rsid w:val="002F7D83"/>
    <w:rsid w:val="00385C1B"/>
    <w:rsid w:val="0040562D"/>
    <w:rsid w:val="00405D80"/>
    <w:rsid w:val="00412109"/>
    <w:rsid w:val="004128EF"/>
    <w:rsid w:val="004147F3"/>
    <w:rsid w:val="004157AF"/>
    <w:rsid w:val="0043088F"/>
    <w:rsid w:val="00467BB4"/>
    <w:rsid w:val="0048282E"/>
    <w:rsid w:val="004A18BC"/>
    <w:rsid w:val="00507825"/>
    <w:rsid w:val="00546BF5"/>
    <w:rsid w:val="0054761C"/>
    <w:rsid w:val="00560B38"/>
    <w:rsid w:val="00561BDE"/>
    <w:rsid w:val="005903DF"/>
    <w:rsid w:val="005F2C07"/>
    <w:rsid w:val="00630DB8"/>
    <w:rsid w:val="00672B8A"/>
    <w:rsid w:val="00683E31"/>
    <w:rsid w:val="006B73D1"/>
    <w:rsid w:val="006D5922"/>
    <w:rsid w:val="006F0D43"/>
    <w:rsid w:val="0071112B"/>
    <w:rsid w:val="00740004"/>
    <w:rsid w:val="00746911"/>
    <w:rsid w:val="00782ABB"/>
    <w:rsid w:val="007A3F62"/>
    <w:rsid w:val="00813E40"/>
    <w:rsid w:val="00842F26"/>
    <w:rsid w:val="00891FD5"/>
    <w:rsid w:val="008A3D02"/>
    <w:rsid w:val="008A4024"/>
    <w:rsid w:val="008C1FBC"/>
    <w:rsid w:val="008C4E17"/>
    <w:rsid w:val="00983E6B"/>
    <w:rsid w:val="00986A4F"/>
    <w:rsid w:val="00A07C58"/>
    <w:rsid w:val="00A10513"/>
    <w:rsid w:val="00A1690A"/>
    <w:rsid w:val="00A51142"/>
    <w:rsid w:val="00A97D55"/>
    <w:rsid w:val="00AC1ABC"/>
    <w:rsid w:val="00AE1F63"/>
    <w:rsid w:val="00AF4898"/>
    <w:rsid w:val="00B4309D"/>
    <w:rsid w:val="00B85360"/>
    <w:rsid w:val="00BB4FA8"/>
    <w:rsid w:val="00BC4E56"/>
    <w:rsid w:val="00C048F9"/>
    <w:rsid w:val="00C51491"/>
    <w:rsid w:val="00CB5102"/>
    <w:rsid w:val="00CB7B6F"/>
    <w:rsid w:val="00D00827"/>
    <w:rsid w:val="00D128B8"/>
    <w:rsid w:val="00D4577F"/>
    <w:rsid w:val="00D50DF3"/>
    <w:rsid w:val="00D51C70"/>
    <w:rsid w:val="00D92BD1"/>
    <w:rsid w:val="00DD62D7"/>
    <w:rsid w:val="00E52981"/>
    <w:rsid w:val="00E72E8B"/>
    <w:rsid w:val="00E9781C"/>
    <w:rsid w:val="00EC5EE8"/>
    <w:rsid w:val="00F7534B"/>
    <w:rsid w:val="00F85891"/>
    <w:rsid w:val="00FE414F"/>
    <w:rsid w:val="42CB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6E32"/>
  <w15:docId w15:val="{BA9A8A3B-3E7B-4CC1-91AC-4AB3A94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numPr>
        <w:ilvl w:val="2"/>
        <w:numId w:val="1"/>
      </w:numPr>
      <w:adjustRightInd w:val="0"/>
      <w:spacing w:before="260" w:after="260" w:line="360" w:lineRule="auto"/>
      <w:jc w:val="left"/>
      <w:textAlignment w:val="baseline"/>
      <w:outlineLvl w:val="2"/>
    </w:pPr>
    <w:rPr>
      <w:rFonts w:ascii="宋体" w:eastAsia="宋体" w:hAnsi="宋体"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30">
    <w:name w:val="标题 3 字符"/>
    <w:basedOn w:val="a0"/>
    <w:link w:val="3"/>
    <w:qFormat/>
    <w:rPr>
      <w:rFonts w:ascii="宋体" w:eastAsia="宋体" w:hAnsi="宋体"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23608</cp:lastModifiedBy>
  <cp:revision>6</cp:revision>
  <cp:lastPrinted>2023-01-12T03:47:00Z</cp:lastPrinted>
  <dcterms:created xsi:type="dcterms:W3CDTF">2023-01-12T07:43:00Z</dcterms:created>
  <dcterms:modified xsi:type="dcterms:W3CDTF">2023-01-12T08:08:00Z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40DDCBAE22DD454DA7A026532E847781</vt:lpwstr>
  </property>
</Properties>
</file>